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AC526" w14:textId="77777777" w:rsidR="00294DA2" w:rsidRDefault="00294DA2">
      <w:pPr>
        <w:jc w:val="center"/>
        <w:rPr>
          <w:b/>
          <w:sz w:val="32"/>
        </w:rPr>
      </w:pPr>
      <w:r>
        <w:rPr>
          <w:b/>
          <w:sz w:val="32"/>
        </w:rPr>
        <w:t>Police, Fire and Crime Commissioner for Essex</w:t>
      </w:r>
    </w:p>
    <w:p w14:paraId="0467820C" w14:textId="0A96F968" w:rsidR="00590205" w:rsidRDefault="00EF3FD3">
      <w:pPr>
        <w:jc w:val="center"/>
      </w:pPr>
      <w:r>
        <w:rPr>
          <w:b/>
          <w:sz w:val="32"/>
        </w:rPr>
        <w:t>Maldon Public Meeting Minutes</w:t>
      </w:r>
    </w:p>
    <w:p w14:paraId="11F4B8B7" w14:textId="4F049274" w:rsidR="00590205" w:rsidRPr="00294DA2" w:rsidRDefault="00EF3FD3" w:rsidP="00294DA2">
      <w:pPr>
        <w:jc w:val="center"/>
        <w:rPr>
          <w:sz w:val="28"/>
          <w:szCs w:val="28"/>
        </w:rPr>
      </w:pPr>
      <w:r w:rsidRPr="00294DA2">
        <w:rPr>
          <w:sz w:val="28"/>
          <w:szCs w:val="28"/>
        </w:rPr>
        <w:t>Date: Thursday 7th November 2025</w:t>
      </w:r>
      <w:r w:rsidR="00294DA2">
        <w:rPr>
          <w:sz w:val="28"/>
          <w:szCs w:val="28"/>
        </w:rPr>
        <w:t xml:space="preserve"> @7pm</w:t>
      </w:r>
    </w:p>
    <w:p w14:paraId="745EFA5A" w14:textId="77777777" w:rsidR="00590205" w:rsidRPr="00294DA2" w:rsidRDefault="00EF3FD3" w:rsidP="00294DA2">
      <w:pPr>
        <w:jc w:val="center"/>
        <w:rPr>
          <w:sz w:val="28"/>
          <w:szCs w:val="28"/>
        </w:rPr>
      </w:pPr>
      <w:r w:rsidRPr="00294DA2">
        <w:rPr>
          <w:sz w:val="28"/>
          <w:szCs w:val="28"/>
        </w:rPr>
        <w:t>Location: West Maldon Community Centre</w:t>
      </w:r>
    </w:p>
    <w:p w14:paraId="630D59E3" w14:textId="77777777" w:rsidR="00590205" w:rsidRDefault="00EF3FD3">
      <w:pPr>
        <w:pStyle w:val="Heading2"/>
      </w:pPr>
      <w:r>
        <w:t>Panel Members</w:t>
      </w:r>
    </w:p>
    <w:p w14:paraId="123E41B1" w14:textId="77777777" w:rsidR="00590205" w:rsidRDefault="00EF3FD3">
      <w:pPr>
        <w:pStyle w:val="ListBullet"/>
      </w:pPr>
      <w:r>
        <w:t>PFCC Roger Hirst</w:t>
      </w:r>
    </w:p>
    <w:p w14:paraId="796AF02D" w14:textId="3D3692A5" w:rsidR="00590205" w:rsidRDefault="00EF3FD3">
      <w:pPr>
        <w:pStyle w:val="ListBullet"/>
      </w:pPr>
      <w:r>
        <w:t>D</w:t>
      </w:r>
      <w:r w:rsidR="003F1816">
        <w:t xml:space="preserve">etective </w:t>
      </w:r>
      <w:proofErr w:type="spellStart"/>
      <w:r>
        <w:t>Ch/Insp</w:t>
      </w:r>
      <w:proofErr w:type="spellEnd"/>
      <w:r>
        <w:t xml:space="preserve"> Paul Ballard</w:t>
      </w:r>
    </w:p>
    <w:p w14:paraId="168CD620" w14:textId="77777777" w:rsidR="00590205" w:rsidRDefault="00EF3FD3">
      <w:pPr>
        <w:pStyle w:val="ListBullet"/>
      </w:pPr>
      <w:r>
        <w:t xml:space="preserve">Scott Meekings, Group Manager </w:t>
      </w:r>
      <w:proofErr w:type="gramStart"/>
      <w:r>
        <w:t>North East</w:t>
      </w:r>
      <w:proofErr w:type="gramEnd"/>
      <w:r>
        <w:t>, ECFRS</w:t>
      </w:r>
    </w:p>
    <w:p w14:paraId="33FF5321" w14:textId="3CABD420" w:rsidR="00590205" w:rsidRDefault="00EF3FD3">
      <w:pPr>
        <w:pStyle w:val="ListBullet"/>
      </w:pPr>
      <w:r>
        <w:t>Spencer Clarke, Community Safety</w:t>
      </w:r>
      <w:r w:rsidR="00902211">
        <w:t xml:space="preserve"> Manager</w:t>
      </w:r>
      <w:r>
        <w:t>, Maldon District Council</w:t>
      </w:r>
    </w:p>
    <w:p w14:paraId="6524FA18" w14:textId="77777777" w:rsidR="00590205" w:rsidRDefault="00EF3FD3">
      <w:pPr>
        <w:pStyle w:val="Heading2"/>
      </w:pPr>
      <w:r>
        <w:t>Introduction – PFCC Roger Hirst</w:t>
      </w:r>
    </w:p>
    <w:p w14:paraId="569B5424" w14:textId="0D3560EA" w:rsidR="00590205" w:rsidRDefault="00EF3FD3">
      <w:pPr>
        <w:pStyle w:val="ListBullet"/>
      </w:pPr>
      <w:r>
        <w:t xml:space="preserve">Investment in </w:t>
      </w:r>
      <w:r w:rsidR="00A34FC1">
        <w:t>S</w:t>
      </w:r>
      <w:r>
        <w:t>ervices has increased in recent years, covering both fire and policing.</w:t>
      </w:r>
    </w:p>
    <w:p w14:paraId="1FF7D8B9" w14:textId="77777777" w:rsidR="00590205" w:rsidRDefault="00EF3FD3">
      <w:pPr>
        <w:pStyle w:val="ListBullet"/>
      </w:pPr>
      <w:r>
        <w:t>Police force is at its largest ever; crime has fallen since 2019.</w:t>
      </w:r>
    </w:p>
    <w:p w14:paraId="0241FD6A" w14:textId="542B96C0" w:rsidR="00590205" w:rsidRDefault="00EF3FD3">
      <w:pPr>
        <w:pStyle w:val="ListBullet"/>
      </w:pPr>
      <w:r>
        <w:t>High-harm crimes are decreasing, but more work is needed</w:t>
      </w:r>
      <w:r w:rsidR="00A34FC1">
        <w:t xml:space="preserve"> around rape and sexual assault as solved rates woefully low</w:t>
      </w:r>
      <w:r>
        <w:t>.</w:t>
      </w:r>
    </w:p>
    <w:p w14:paraId="38A37492" w14:textId="77777777" w:rsidR="00590205" w:rsidRDefault="00EF3FD3">
      <w:pPr>
        <w:pStyle w:val="ListBullet"/>
      </w:pPr>
      <w:r>
        <w:t>Vehicle crime, previously rising, is now falling; focus is shifting to tackling shoplifting.</w:t>
      </w:r>
    </w:p>
    <w:p w14:paraId="71BBCD32" w14:textId="77777777" w:rsidR="00590205" w:rsidRDefault="00EF3FD3">
      <w:pPr>
        <w:pStyle w:val="ListBullet"/>
      </w:pPr>
      <w:r>
        <w:t xml:space="preserve">Fire </w:t>
      </w:r>
      <w:proofErr w:type="gramStart"/>
      <w:r>
        <w:t>service has</w:t>
      </w:r>
      <w:proofErr w:type="gramEnd"/>
      <w:r>
        <w:t xml:space="preserve"> shifted to prevention, reducing house fires by 20%. The service also assists with home fire safety visits and </w:t>
      </w:r>
      <w:proofErr w:type="gramStart"/>
      <w:r>
        <w:t>helping</w:t>
      </w:r>
      <w:proofErr w:type="gramEnd"/>
      <w:r>
        <w:t xml:space="preserve"> people trapped behind closed doors.</w:t>
      </w:r>
    </w:p>
    <w:p w14:paraId="4CBBE4EF" w14:textId="11FF0FE1" w:rsidR="00590205" w:rsidRDefault="00EF3FD3">
      <w:pPr>
        <w:pStyle w:val="ListBullet"/>
      </w:pPr>
      <w:r>
        <w:t>Road safety is a significant issue, with a substantial increase in KSIs (Killed or Seriously Injured) over the past two years. The “Big 4” causes of road deaths now exceed all other crime-related deaths combined</w:t>
      </w:r>
      <w:r w:rsidR="0004398C">
        <w:t xml:space="preserve"> in the county</w:t>
      </w:r>
      <w:r>
        <w:t>.</w:t>
      </w:r>
    </w:p>
    <w:p w14:paraId="5F4A82B5" w14:textId="77777777" w:rsidR="00590205" w:rsidRDefault="00EF3FD3">
      <w:pPr>
        <w:pStyle w:val="ListBullet"/>
      </w:pPr>
      <w:r>
        <w:t xml:space="preserve">The mission is to secure more funding to continue investing in the workforce and making the </w:t>
      </w:r>
      <w:proofErr w:type="gramStart"/>
      <w:r>
        <w:t>county</w:t>
      </w:r>
      <w:proofErr w:type="gramEnd"/>
      <w:r>
        <w:t xml:space="preserve"> safer.</w:t>
      </w:r>
    </w:p>
    <w:p w14:paraId="48854A72" w14:textId="77777777" w:rsidR="00590205" w:rsidRDefault="00EF3FD3">
      <w:pPr>
        <w:pStyle w:val="Heading2"/>
      </w:pPr>
      <w:r>
        <w:t>Questions from the Audience</w:t>
      </w:r>
    </w:p>
    <w:p w14:paraId="3C85D872" w14:textId="65568F99" w:rsidR="00590205" w:rsidRDefault="00EF3FD3">
      <w:pPr>
        <w:pStyle w:val="Heading3"/>
      </w:pPr>
      <w:r>
        <w:t>K</w:t>
      </w:r>
      <w:r w:rsidR="00294DA2">
        <w:t xml:space="preserve">illed and </w:t>
      </w:r>
      <w:r>
        <w:t>S</w:t>
      </w:r>
      <w:r w:rsidR="00294DA2">
        <w:t xml:space="preserve">eriously </w:t>
      </w:r>
      <w:r>
        <w:t>I</w:t>
      </w:r>
      <w:r w:rsidR="00294DA2">
        <w:t>njured (KSI)on Essex road</w:t>
      </w:r>
      <w:r>
        <w:t>s – High Figures and Response</w:t>
      </w:r>
    </w:p>
    <w:p w14:paraId="75CD6FDE" w14:textId="53F4410A" w:rsidR="00590205" w:rsidRDefault="00EF3FD3" w:rsidP="00B061FA">
      <w:pPr>
        <w:pStyle w:val="ListBullet"/>
      </w:pPr>
      <w:r>
        <w:t xml:space="preserve">Q: </w:t>
      </w:r>
      <w:r w:rsidR="00294DA2">
        <w:t>G</w:t>
      </w:r>
      <w:r w:rsidR="007B5649">
        <w:t>i</w:t>
      </w:r>
      <w:r w:rsidR="00294DA2">
        <w:t xml:space="preserve">ven the rise in </w:t>
      </w:r>
      <w:r w:rsidR="00B061FA">
        <w:t xml:space="preserve">deaths on Essex roads </w:t>
      </w:r>
      <w:r w:rsidR="007B5649">
        <w:t>in 2025</w:t>
      </w:r>
      <w:r w:rsidR="00B061FA">
        <w:t xml:space="preserve"> w</w:t>
      </w:r>
      <w:r>
        <w:t xml:space="preserve">hat </w:t>
      </w:r>
      <w:r w:rsidR="00B061FA">
        <w:t>is being done</w:t>
      </w:r>
      <w:r>
        <w:t xml:space="preserve"> differently to reduce KSIs</w:t>
      </w:r>
      <w:r w:rsidR="0004398C">
        <w:t xml:space="preserve"> on Essex roads</w:t>
      </w:r>
      <w:r>
        <w:t>?</w:t>
      </w:r>
    </w:p>
    <w:p w14:paraId="65498B69" w14:textId="21AB51D0" w:rsidR="00590205" w:rsidRDefault="00EF3FD3">
      <w:pPr>
        <w:pStyle w:val="ListBullet"/>
      </w:pPr>
      <w:r>
        <w:t xml:space="preserve">PFCC: Need to </w:t>
      </w:r>
      <w:proofErr w:type="spellStart"/>
      <w:r>
        <w:t>modernise</w:t>
      </w:r>
      <w:proofErr w:type="spellEnd"/>
      <w:r>
        <w:t xml:space="preserve"> approaches, adopt a public health strategy and focus on education in schools, businesses and colleges.</w:t>
      </w:r>
    </w:p>
    <w:p w14:paraId="51762D69" w14:textId="4E3DD53E" w:rsidR="00590205" w:rsidRDefault="00EF3FD3">
      <w:pPr>
        <w:pStyle w:val="ListBullet"/>
      </w:pPr>
      <w:r>
        <w:t>D Ch/Insp: Using dashcam footage from the public to target offenders; proactive intervention before collisions occur; S</w:t>
      </w:r>
      <w:r w:rsidR="0004398C">
        <w:t xml:space="preserve">outh </w:t>
      </w:r>
      <w:r>
        <w:t>E</w:t>
      </w:r>
      <w:r w:rsidR="0004398C">
        <w:t xml:space="preserve">ssex </w:t>
      </w:r>
      <w:r>
        <w:t>R</w:t>
      </w:r>
      <w:r w:rsidR="0004398C">
        <w:t xml:space="preserve">oads </w:t>
      </w:r>
      <w:r>
        <w:t>P</w:t>
      </w:r>
      <w:r w:rsidR="0004398C">
        <w:t xml:space="preserve">artnership (SERP) </w:t>
      </w:r>
      <w:proofErr w:type="gramStart"/>
      <w:r w:rsidR="0004398C">
        <w:t xml:space="preserve">are </w:t>
      </w:r>
      <w:r>
        <w:t xml:space="preserve"> working</w:t>
      </w:r>
      <w:proofErr w:type="gramEnd"/>
      <w:r>
        <w:t xml:space="preserve"> on road design improvements.</w:t>
      </w:r>
    </w:p>
    <w:p w14:paraId="3DB8EF0F" w14:textId="77777777" w:rsidR="00590205" w:rsidRDefault="00EF3FD3">
      <w:pPr>
        <w:pStyle w:val="ListBullet"/>
      </w:pPr>
      <w:r>
        <w:t>Fire Service: Ongoing RTC (Road Traffic Collision) reduction work with partners; use of Audi car and fire bikes to engage motoring enthusiasts.</w:t>
      </w:r>
    </w:p>
    <w:p w14:paraId="7AB7EB16" w14:textId="77777777" w:rsidR="00590205" w:rsidRDefault="00EF3FD3">
      <w:pPr>
        <w:pStyle w:val="ListBullet"/>
      </w:pPr>
      <w:r>
        <w:t>Spencer Clarke: Education teams visit schools; use of average speed cameras and speed enforcement (</w:t>
      </w:r>
      <w:proofErr w:type="spellStart"/>
      <w:r>
        <w:t>TruCam</w:t>
      </w:r>
      <w:proofErr w:type="spellEnd"/>
      <w:r>
        <w:t xml:space="preserve">); societal change </w:t>
      </w:r>
      <w:proofErr w:type="gramStart"/>
      <w:r>
        <w:t>needed</w:t>
      </w:r>
      <w:proofErr w:type="gramEnd"/>
      <w:r>
        <w:t xml:space="preserve"> to make speeding and drug driving unacceptable.</w:t>
      </w:r>
    </w:p>
    <w:p w14:paraId="7CC2A69F" w14:textId="77777777" w:rsidR="00590205" w:rsidRDefault="00EF3FD3">
      <w:pPr>
        <w:pStyle w:val="ListBullet"/>
      </w:pPr>
      <w:r>
        <w:lastRenderedPageBreak/>
        <w:t>PFCC: Looking at Sussex’s successful road safety strategies for ideas.</w:t>
      </w:r>
    </w:p>
    <w:p w14:paraId="527F16E0" w14:textId="77777777" w:rsidR="00590205" w:rsidRDefault="00EF3FD3">
      <w:pPr>
        <w:pStyle w:val="Heading3"/>
      </w:pPr>
      <w:r>
        <w:t>Road Deaths Analysis</w:t>
      </w:r>
    </w:p>
    <w:p w14:paraId="709D659D" w14:textId="77777777" w:rsidR="00590205" w:rsidRDefault="00EF3FD3">
      <w:pPr>
        <w:pStyle w:val="ListBullet"/>
      </w:pPr>
      <w:r>
        <w:t>Q: 57 people killed on roads this year – what’s the analysis?</w:t>
      </w:r>
    </w:p>
    <w:p w14:paraId="61503ADC" w14:textId="17FF1F98" w:rsidR="00590205" w:rsidRDefault="00EF3FD3">
      <w:pPr>
        <w:pStyle w:val="ListBullet"/>
      </w:pPr>
      <w:r>
        <w:t xml:space="preserve">PFCC: Young males (18–27) are the main perpetrators; older drivers are less </w:t>
      </w:r>
      <w:r w:rsidR="0004398C">
        <w:t>likely to have an RTC</w:t>
      </w:r>
      <w:r>
        <w:t xml:space="preserve">. Graduated </w:t>
      </w:r>
      <w:r w:rsidR="0004398C">
        <w:t>licenses</w:t>
      </w:r>
      <w:r>
        <w:t xml:space="preserve"> (restrictions for new drivers) work elsewhere but may be unpopular. Risk increases with more passengers</w:t>
      </w:r>
      <w:r w:rsidR="0004398C">
        <w:t xml:space="preserve"> that young </w:t>
      </w:r>
      <w:r w:rsidR="002D3357">
        <w:t>drivers have in their cars</w:t>
      </w:r>
      <w:r>
        <w:t>.</w:t>
      </w:r>
    </w:p>
    <w:p w14:paraId="5DEEE974" w14:textId="77777777" w:rsidR="00590205" w:rsidRDefault="00EF3FD3">
      <w:pPr>
        <w:pStyle w:val="Heading3"/>
      </w:pPr>
      <w:proofErr w:type="spellStart"/>
      <w:r>
        <w:t>Trucam</w:t>
      </w:r>
      <w:proofErr w:type="spellEnd"/>
      <w:r>
        <w:t xml:space="preserve"> Funding in Maldon</w:t>
      </w:r>
    </w:p>
    <w:p w14:paraId="317EF7AF" w14:textId="77777777" w:rsidR="00590205" w:rsidRDefault="00EF3FD3">
      <w:pPr>
        <w:pStyle w:val="ListBullet"/>
      </w:pPr>
      <w:r>
        <w:t xml:space="preserve">Q: What does </w:t>
      </w:r>
      <w:proofErr w:type="gramStart"/>
      <w:r>
        <w:t>expanded</w:t>
      </w:r>
      <w:proofErr w:type="gramEnd"/>
      <w:r>
        <w:t xml:space="preserve"> </w:t>
      </w:r>
      <w:proofErr w:type="spellStart"/>
      <w:r>
        <w:t>Trucam</w:t>
      </w:r>
      <w:proofErr w:type="spellEnd"/>
      <w:r>
        <w:t xml:space="preserve"> funding look like?</w:t>
      </w:r>
    </w:p>
    <w:p w14:paraId="6EF0C7AB" w14:textId="77777777" w:rsidR="00590205" w:rsidRDefault="00EF3FD3">
      <w:pPr>
        <w:pStyle w:val="ListBullet"/>
      </w:pPr>
      <w:r>
        <w:t xml:space="preserve">Spencer Clarke: Funding from Op Dial for ASB hotspots; additional funding for road safety; new </w:t>
      </w:r>
      <w:proofErr w:type="spellStart"/>
      <w:r>
        <w:t>Trucam</w:t>
      </w:r>
      <w:proofErr w:type="spellEnd"/>
      <w:r>
        <w:t xml:space="preserve"> unit purchased; SERP assessing spending.</w:t>
      </w:r>
    </w:p>
    <w:p w14:paraId="2628D5D2" w14:textId="77777777" w:rsidR="00590205" w:rsidRDefault="00EF3FD3">
      <w:pPr>
        <w:pStyle w:val="Heading3"/>
      </w:pPr>
      <w:r>
        <w:t>Crime Rates and Solved Rates</w:t>
      </w:r>
    </w:p>
    <w:p w14:paraId="079FA5F2" w14:textId="096D12CC" w:rsidR="00590205" w:rsidRDefault="00EF3FD3">
      <w:pPr>
        <w:pStyle w:val="ListBullet"/>
      </w:pPr>
      <w:r>
        <w:t>Q: Crime has increased from 90k (2016) to 160k</w:t>
      </w:r>
      <w:r w:rsidR="00AF7758">
        <w:t xml:space="preserve"> in (2024)</w:t>
      </w:r>
      <w:r>
        <w:t>, but solved rates have dropped. Should focus shift?</w:t>
      </w:r>
    </w:p>
    <w:p w14:paraId="12ADE16D" w14:textId="306C3DCE" w:rsidR="00590205" w:rsidRDefault="00EF3FD3">
      <w:pPr>
        <w:pStyle w:val="ListBullet"/>
      </w:pPr>
      <w:r>
        <w:t xml:space="preserve">PFCC: New laws since 2016 (e.g., stalking, harassment, domestic abuse) account for </w:t>
      </w:r>
      <w:r w:rsidR="00793CC7">
        <w:t>nearly 50</w:t>
      </w:r>
      <w:r>
        <w:t xml:space="preserve">,000 extra </w:t>
      </w:r>
      <w:r>
        <w:t>crimes</w:t>
      </w:r>
      <w:r w:rsidR="00793CC7">
        <w:t xml:space="preserve"> each </w:t>
      </w:r>
      <w:r w:rsidR="00D324E7">
        <w:t>year</w:t>
      </w:r>
      <w:r>
        <w:t xml:space="preserve">. Solved rates for stalking, harassment, rape, and serious sexual assault are low; more needs to be done. Shoplifting cases have risen exponentially and </w:t>
      </w:r>
      <w:r>
        <w:t xml:space="preserve">now police are </w:t>
      </w:r>
      <w:r>
        <w:t>using</w:t>
      </w:r>
      <w:r>
        <w:t xml:space="preserve"> video evidence for prosecution. </w:t>
      </w:r>
    </w:p>
    <w:p w14:paraId="33ADC207" w14:textId="77777777" w:rsidR="00590205" w:rsidRDefault="00EF3FD3">
      <w:pPr>
        <w:pStyle w:val="Heading3"/>
      </w:pPr>
      <w:r>
        <w:t>Cannabis and Road Safety</w:t>
      </w:r>
    </w:p>
    <w:p w14:paraId="2BF95F8F" w14:textId="77777777" w:rsidR="00590205" w:rsidRDefault="00EF3FD3">
      <w:pPr>
        <w:pStyle w:val="ListBullet"/>
      </w:pPr>
      <w:r>
        <w:t>Q: Should cannabis classification be increased?</w:t>
      </w:r>
    </w:p>
    <w:p w14:paraId="18D3C2B3" w14:textId="77777777" w:rsidR="00590205" w:rsidRDefault="00EF3FD3">
      <w:pPr>
        <w:pStyle w:val="ListBullet"/>
      </w:pPr>
      <w:r>
        <w:t xml:space="preserve">PFCC: Yes, as it contributes to road casualties. </w:t>
      </w:r>
      <w:proofErr w:type="spellStart"/>
      <w:r>
        <w:t>Legalisation</w:t>
      </w:r>
      <w:proofErr w:type="spellEnd"/>
      <w:r>
        <w:t xml:space="preserve"> in other countries has led to a sevenfold increase in casualties.</w:t>
      </w:r>
    </w:p>
    <w:p w14:paraId="0EE10706" w14:textId="77777777" w:rsidR="00590205" w:rsidRDefault="00EF3FD3">
      <w:pPr>
        <w:pStyle w:val="Heading3"/>
      </w:pPr>
      <w:r>
        <w:t>Cannabis Use in Public</w:t>
      </w:r>
    </w:p>
    <w:p w14:paraId="69D73B48" w14:textId="77777777" w:rsidR="00590205" w:rsidRDefault="00EF3FD3">
      <w:pPr>
        <w:pStyle w:val="ListBullet"/>
      </w:pPr>
      <w:r>
        <w:t>Q: Is smoking cannabis in public illegal?</w:t>
      </w:r>
    </w:p>
    <w:p w14:paraId="010A2BA7" w14:textId="77777777" w:rsidR="00590205" w:rsidRDefault="00EF3FD3">
      <w:pPr>
        <w:pStyle w:val="ListBullet"/>
      </w:pPr>
      <w:r>
        <w:t>D Ch/Insp: Yes, unless prescribed by a doctor.</w:t>
      </w:r>
    </w:p>
    <w:p w14:paraId="7E3947C2" w14:textId="77777777" w:rsidR="00590205" w:rsidRDefault="00EF3FD3">
      <w:pPr>
        <w:pStyle w:val="Heading3"/>
      </w:pPr>
      <w:r>
        <w:t>Ongoing Drug Dealing Issues</w:t>
      </w:r>
    </w:p>
    <w:p w14:paraId="7682D01D" w14:textId="77777777" w:rsidR="00590205" w:rsidRDefault="00EF3FD3">
      <w:pPr>
        <w:pStyle w:val="ListBullet"/>
      </w:pPr>
      <w:r>
        <w:t xml:space="preserve">Q: Ongoing drug dealing at a </w:t>
      </w:r>
      <w:proofErr w:type="spellStart"/>
      <w:r>
        <w:t>neighbour’s</w:t>
      </w:r>
      <w:proofErr w:type="spellEnd"/>
      <w:r>
        <w:t xml:space="preserve"> property despite police raids.</w:t>
      </w:r>
    </w:p>
    <w:p w14:paraId="1376F0D5" w14:textId="77777777" w:rsidR="00590205" w:rsidRDefault="00EF3FD3">
      <w:pPr>
        <w:pStyle w:val="ListBullet"/>
      </w:pPr>
      <w:r>
        <w:t xml:space="preserve">D Ch/Insp: </w:t>
      </w:r>
      <w:proofErr w:type="spellStart"/>
      <w:r>
        <w:t>Apologised</w:t>
      </w:r>
      <w:proofErr w:type="spellEnd"/>
      <w:r>
        <w:t xml:space="preserve"> for lack of action; encouraged continued reporting (online or via Crimestoppers).</w:t>
      </w:r>
    </w:p>
    <w:p w14:paraId="5501DE70" w14:textId="77777777" w:rsidR="00590205" w:rsidRDefault="00EF3FD3">
      <w:pPr>
        <w:pStyle w:val="ListBullet"/>
      </w:pPr>
      <w:r>
        <w:t>Spencer Clarke: ASB powers allow for CPO, CPN, CBO, and closure orders; social landlords can act via tenancy agreements.</w:t>
      </w:r>
    </w:p>
    <w:p w14:paraId="43BF5E55" w14:textId="77777777" w:rsidR="00590205" w:rsidRDefault="00EF3FD3">
      <w:pPr>
        <w:pStyle w:val="Heading3"/>
      </w:pPr>
      <w:r>
        <w:t>Parking Issues and Police Confidence</w:t>
      </w:r>
    </w:p>
    <w:p w14:paraId="1F92AF15" w14:textId="77777777" w:rsidR="00590205" w:rsidRDefault="00EF3FD3">
      <w:pPr>
        <w:pStyle w:val="ListBullet"/>
      </w:pPr>
      <w:r>
        <w:t>Q: Loss of confidence in police due to illegal parking and lack of enforcement.</w:t>
      </w:r>
    </w:p>
    <w:p w14:paraId="5953880D" w14:textId="77777777" w:rsidR="00590205" w:rsidRDefault="00EF3FD3">
      <w:pPr>
        <w:pStyle w:val="ListBullet"/>
      </w:pPr>
      <w:r>
        <w:t>Police: Reports can be made at Princes Road; need to work with partners and schools.</w:t>
      </w:r>
    </w:p>
    <w:p w14:paraId="7497493D" w14:textId="77777777" w:rsidR="00590205" w:rsidRDefault="00EF3FD3">
      <w:pPr>
        <w:pStyle w:val="ListBullet"/>
      </w:pPr>
      <w:proofErr w:type="spellStart"/>
      <w:r>
        <w:t>Councillor</w:t>
      </w:r>
      <w:proofErr w:type="spellEnd"/>
      <w:r>
        <w:t>: Previous consultation on parking restrictions was refused; may try again in a smaller area.</w:t>
      </w:r>
    </w:p>
    <w:p w14:paraId="6AE1A64A" w14:textId="77777777" w:rsidR="00590205" w:rsidRDefault="00EF3FD3">
      <w:pPr>
        <w:pStyle w:val="Heading3"/>
      </w:pPr>
      <w:r>
        <w:lastRenderedPageBreak/>
        <w:t>Burglary and Police Visibility</w:t>
      </w:r>
    </w:p>
    <w:p w14:paraId="6DB54BE8" w14:textId="7DA4A2AB" w:rsidR="00590205" w:rsidRDefault="00EF3FD3">
      <w:pPr>
        <w:pStyle w:val="ListBullet"/>
      </w:pPr>
      <w:r>
        <w:t xml:space="preserve">Q: </w:t>
      </w:r>
      <w:r w:rsidR="00D324E7">
        <w:t xml:space="preserve">In </w:t>
      </w:r>
      <w:proofErr w:type="spellStart"/>
      <w:r w:rsidR="00D324E7">
        <w:t>Southminster</w:t>
      </w:r>
      <w:proofErr w:type="spellEnd"/>
      <w:r w:rsidR="00D324E7">
        <w:t xml:space="preserve"> there has been a b</w:t>
      </w:r>
      <w:r>
        <w:t>urglary</w:t>
      </w:r>
      <w:r w:rsidR="00D324E7">
        <w:t xml:space="preserve"> and </w:t>
      </w:r>
      <w:r w:rsidR="00D87070">
        <w:t xml:space="preserve">now </w:t>
      </w:r>
      <w:r>
        <w:t>residents want more police presence.</w:t>
      </w:r>
    </w:p>
    <w:p w14:paraId="5F2DFA31" w14:textId="77777777" w:rsidR="00590205" w:rsidRDefault="00EF3FD3">
      <w:pPr>
        <w:pStyle w:val="ListBullet"/>
      </w:pPr>
      <w:r>
        <w:t>D Ch/Insp: Maldon is very safe, but perception matters; reassurance work can be arranged, especially in rural areas.</w:t>
      </w:r>
    </w:p>
    <w:p w14:paraId="01E40DD6" w14:textId="77777777" w:rsidR="00590205" w:rsidRDefault="00EF3FD3">
      <w:pPr>
        <w:pStyle w:val="Heading3"/>
      </w:pPr>
      <w:r>
        <w:t>Community Engagement</w:t>
      </w:r>
    </w:p>
    <w:p w14:paraId="24F36AAA" w14:textId="646009F9" w:rsidR="00590205" w:rsidRDefault="00EF3FD3">
      <w:pPr>
        <w:pStyle w:val="ListBullet"/>
      </w:pPr>
      <w:r>
        <w:t xml:space="preserve">Q: </w:t>
      </w:r>
      <w:r w:rsidR="00D87070">
        <w:t xml:space="preserve">The </w:t>
      </w:r>
      <w:proofErr w:type="gramStart"/>
      <w:r w:rsidR="00D87070">
        <w:t>local residents</w:t>
      </w:r>
      <w:proofErr w:type="gramEnd"/>
      <w:r w:rsidR="00D87070">
        <w:t xml:space="preserve"> would prefer m</w:t>
      </w:r>
      <w:r>
        <w:t>ore visible police presence rather than drop-i</w:t>
      </w:r>
      <w:r w:rsidR="00D87070">
        <w:t>n sessions like coffee with cops</w:t>
      </w:r>
      <w:r w:rsidR="00540ABB">
        <w:t>.</w:t>
      </w:r>
    </w:p>
    <w:p w14:paraId="294FBDC6" w14:textId="77777777" w:rsidR="00590205" w:rsidRDefault="00EF3FD3">
      <w:pPr>
        <w:pStyle w:val="ListBullet"/>
      </w:pPr>
      <w:r>
        <w:t>D Ch/Insp: Can arrange increased visibility.</w:t>
      </w:r>
    </w:p>
    <w:p w14:paraId="73302061" w14:textId="40ACA396" w:rsidR="00590205" w:rsidRDefault="00EF3FD3">
      <w:pPr>
        <w:pStyle w:val="ListBullet"/>
      </w:pPr>
      <w:r>
        <w:t>ECFRS: Home fire safety visits and uniformed presence can have a positive community impact.</w:t>
      </w:r>
      <w:r w:rsidR="009F2534">
        <w:t xml:space="preserve"> Having a </w:t>
      </w:r>
      <w:r w:rsidR="00C30F46">
        <w:t>uniform in the community can prevent crime from taking</w:t>
      </w:r>
      <w:r>
        <w:t xml:space="preserve"> place</w:t>
      </w:r>
      <w:r w:rsidR="00C30F46">
        <w:t xml:space="preserve">. </w:t>
      </w:r>
    </w:p>
    <w:p w14:paraId="18572612" w14:textId="77777777" w:rsidR="00590205" w:rsidRDefault="00EF3FD3">
      <w:pPr>
        <w:pStyle w:val="Heading3"/>
      </w:pPr>
      <w:r>
        <w:t>Private Security and Reporting</w:t>
      </w:r>
    </w:p>
    <w:p w14:paraId="625C4BB1" w14:textId="6298A309" w:rsidR="00590205" w:rsidRDefault="00EF3FD3">
      <w:pPr>
        <w:pStyle w:val="ListBullet"/>
      </w:pPr>
      <w:r>
        <w:t>Q: Use of private security in S</w:t>
      </w:r>
      <w:r w:rsidR="00C30F46">
        <w:t xml:space="preserve">outh </w:t>
      </w:r>
      <w:proofErr w:type="spellStart"/>
      <w:r>
        <w:t>W</w:t>
      </w:r>
      <w:r w:rsidR="00C30F46">
        <w:t>oodham</w:t>
      </w:r>
      <w:proofErr w:type="spellEnd"/>
      <w:r w:rsidR="00C30F46">
        <w:t xml:space="preserve"> </w:t>
      </w:r>
      <w:r>
        <w:t>F</w:t>
      </w:r>
      <w:r w:rsidR="00C30F46">
        <w:t>errers</w:t>
      </w:r>
      <w:r>
        <w:t xml:space="preserve"> parking issues; Op </w:t>
      </w:r>
      <w:proofErr w:type="spellStart"/>
      <w:r>
        <w:t>Parksafe</w:t>
      </w:r>
      <w:proofErr w:type="spellEnd"/>
      <w:r>
        <w:t>.</w:t>
      </w:r>
    </w:p>
    <w:p w14:paraId="09D0A643" w14:textId="77777777" w:rsidR="00590205" w:rsidRDefault="00EF3FD3">
      <w:pPr>
        <w:pStyle w:val="ListBullet"/>
      </w:pPr>
      <w:r>
        <w:t xml:space="preserve">D Ch/Insp: Police enforce dangerous parking laws; not aware of Op </w:t>
      </w:r>
      <w:proofErr w:type="spellStart"/>
      <w:r>
        <w:t>Parksafe</w:t>
      </w:r>
      <w:proofErr w:type="spellEnd"/>
      <w:r>
        <w:t xml:space="preserve"> but can act on criminal obstruction. Public should continue reporting issues.</w:t>
      </w:r>
    </w:p>
    <w:p w14:paraId="24870D77" w14:textId="77777777" w:rsidR="00590205" w:rsidRDefault="00EF3FD3">
      <w:pPr>
        <w:pStyle w:val="Heading3"/>
      </w:pPr>
      <w:r>
        <w:t>Best Way to Report Crime</w:t>
      </w:r>
    </w:p>
    <w:p w14:paraId="6C1C5FC0" w14:textId="77777777" w:rsidR="00590205" w:rsidRDefault="00EF3FD3">
      <w:pPr>
        <w:pStyle w:val="ListBullet"/>
      </w:pPr>
      <w:r>
        <w:t>Q: What’s the best way to report online?</w:t>
      </w:r>
    </w:p>
    <w:p w14:paraId="17923A92" w14:textId="0B21D96B" w:rsidR="00590205" w:rsidRDefault="00EF3FD3">
      <w:pPr>
        <w:pStyle w:val="ListBullet"/>
      </w:pPr>
      <w:r>
        <w:t>D Ch/Insp: Depends on individual needs</w:t>
      </w:r>
      <w:r w:rsidR="005C0017">
        <w:t xml:space="preserve"> but onl</w:t>
      </w:r>
      <w:r w:rsidR="00693506">
        <w:t>i</w:t>
      </w:r>
      <w:r w:rsidR="005C0017">
        <w:t>ne is a good way, as is Live Chat</w:t>
      </w:r>
      <w:r w:rsidR="00A93072">
        <w:t xml:space="preserve"> </w:t>
      </w:r>
      <w:hyperlink r:id="rId11" w:history="1">
        <w:r w:rsidR="00A93072" w:rsidRPr="00A93072">
          <w:rPr>
            <w:rStyle w:val="Hyperlink"/>
          </w:rPr>
          <w:t>Report | Essex Police</w:t>
        </w:r>
      </w:hyperlink>
      <w:r w:rsidR="005C0017">
        <w:t xml:space="preserve">.  Can also </w:t>
      </w:r>
      <w:r w:rsidR="00693506">
        <w:t>report through Crimestoppers anonymously</w:t>
      </w:r>
      <w:r w:rsidR="005533C1">
        <w:t xml:space="preserve"> </w:t>
      </w:r>
      <w:hyperlink r:id="rId12" w:history="1">
        <w:r w:rsidR="005533C1" w:rsidRPr="005533C1">
          <w:rPr>
            <w:rStyle w:val="Hyperlink"/>
          </w:rPr>
          <w:t>Giving information anonymously | Crimestoppers</w:t>
        </w:r>
      </w:hyperlink>
      <w:r w:rsidR="00693506">
        <w:t>.</w:t>
      </w:r>
    </w:p>
    <w:p w14:paraId="5FDDA337" w14:textId="77777777" w:rsidR="00590205" w:rsidRDefault="00EF3FD3">
      <w:pPr>
        <w:pStyle w:val="Heading3"/>
      </w:pPr>
      <w:r>
        <w:t>County Lines and Drug Cartels</w:t>
      </w:r>
    </w:p>
    <w:p w14:paraId="54CB6D50" w14:textId="77777777" w:rsidR="00590205" w:rsidRDefault="00EF3FD3">
      <w:pPr>
        <w:pStyle w:val="ListBullet"/>
      </w:pPr>
      <w:r>
        <w:t xml:space="preserve">Q: Concerns about county lines and drug activity in </w:t>
      </w:r>
      <w:proofErr w:type="spellStart"/>
      <w:r>
        <w:t>Southminster</w:t>
      </w:r>
      <w:proofErr w:type="spellEnd"/>
      <w:r>
        <w:t>.</w:t>
      </w:r>
    </w:p>
    <w:p w14:paraId="1B2D8B54" w14:textId="17561E46" w:rsidR="00590205" w:rsidRDefault="00EF3FD3" w:rsidP="00C4312E">
      <w:pPr>
        <w:pStyle w:val="ListBullet"/>
      </w:pPr>
      <w:r>
        <w:t xml:space="preserve">D Ch/Insp: </w:t>
      </w:r>
      <w:r w:rsidR="00B61A6D">
        <w:t xml:space="preserve">Need to report any </w:t>
      </w:r>
      <w:r w:rsidR="00EE2556">
        <w:t xml:space="preserve">crimes to police including drug dealing. There has been a lot of police activity in </w:t>
      </w:r>
      <w:proofErr w:type="spellStart"/>
      <w:r w:rsidR="00EE2556">
        <w:t>Southminste</w:t>
      </w:r>
      <w:r w:rsidR="00036E39">
        <w:t>r</w:t>
      </w:r>
      <w:proofErr w:type="spellEnd"/>
      <w:r w:rsidR="00036E39">
        <w:t xml:space="preserve"> including operations around </w:t>
      </w:r>
      <w:r>
        <w:t>e-scooters and e-bikes</w:t>
      </w:r>
      <w:r w:rsidR="00C4312E">
        <w:t xml:space="preserve"> and </w:t>
      </w:r>
      <w:r>
        <w:t>continued engagement.</w:t>
      </w:r>
    </w:p>
    <w:p w14:paraId="3D46D342" w14:textId="77777777" w:rsidR="00590205" w:rsidRDefault="00EF3FD3">
      <w:pPr>
        <w:pStyle w:val="Heading3"/>
      </w:pPr>
      <w:r>
        <w:t>Confidentiality of Reports</w:t>
      </w:r>
    </w:p>
    <w:p w14:paraId="6123583A" w14:textId="77777777" w:rsidR="00590205" w:rsidRDefault="00EF3FD3">
      <w:pPr>
        <w:pStyle w:val="ListBullet"/>
      </w:pPr>
      <w:r>
        <w:t>Q: Concern about police allegedly revealing the identity of a reporter.</w:t>
      </w:r>
    </w:p>
    <w:p w14:paraId="23FC8D54" w14:textId="77777777" w:rsidR="00590205" w:rsidRDefault="00EF3FD3">
      <w:pPr>
        <w:pStyle w:val="ListBullet"/>
      </w:pPr>
      <w:r>
        <w:t xml:space="preserve">D Ch/Insp: This is unacceptable and </w:t>
      </w:r>
      <w:proofErr w:type="gramStart"/>
      <w:r>
        <w:t>warrants</w:t>
      </w:r>
      <w:proofErr w:type="gramEnd"/>
      <w:r>
        <w:t xml:space="preserve"> investigation; encouraged continued reporting, including via Crimestoppers if needed.</w:t>
      </w:r>
    </w:p>
    <w:p w14:paraId="2AC68457" w14:textId="77777777" w:rsidR="00590205" w:rsidRDefault="00EF3FD3">
      <w:pPr>
        <w:pStyle w:val="Heading3"/>
      </w:pPr>
      <w:proofErr w:type="spellStart"/>
      <w:r>
        <w:t>Tillingham</w:t>
      </w:r>
      <w:proofErr w:type="spellEnd"/>
      <w:r>
        <w:t xml:space="preserve"> Fire Station</w:t>
      </w:r>
    </w:p>
    <w:p w14:paraId="1CCFD99F" w14:textId="77777777" w:rsidR="00590205" w:rsidRDefault="00EF3FD3">
      <w:pPr>
        <w:pStyle w:val="ListBullet"/>
      </w:pPr>
      <w:r>
        <w:t xml:space="preserve">Q: Will </w:t>
      </w:r>
      <w:proofErr w:type="spellStart"/>
      <w:r>
        <w:t>Tillingham</w:t>
      </w:r>
      <w:proofErr w:type="spellEnd"/>
      <w:r>
        <w:t xml:space="preserve"> Fire Station continue to operate?</w:t>
      </w:r>
    </w:p>
    <w:p w14:paraId="6CDC5E55" w14:textId="4301415C" w:rsidR="00590205" w:rsidRDefault="005C0017">
      <w:pPr>
        <w:pStyle w:val="ListBullet"/>
      </w:pPr>
      <w:r>
        <w:t xml:space="preserve">SM: </w:t>
      </w:r>
      <w:proofErr w:type="gramStart"/>
      <w:r>
        <w:t>Yes</w:t>
      </w:r>
      <w:proofErr w:type="gramEnd"/>
      <w:r>
        <w:t xml:space="preserve"> it will. </w:t>
      </w:r>
    </w:p>
    <w:p w14:paraId="5D1BDE36" w14:textId="77777777" w:rsidR="00590205" w:rsidRDefault="00EF3FD3">
      <w:pPr>
        <w:jc w:val="center"/>
      </w:pPr>
      <w:r>
        <w:t>End of Minutes</w:t>
      </w:r>
    </w:p>
    <w:sectPr w:rsidR="00590205" w:rsidSect="0003461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09E66" w14:textId="77777777" w:rsidR="007C157B" w:rsidRDefault="007C157B" w:rsidP="0019014D">
      <w:pPr>
        <w:spacing w:after="0" w:line="240" w:lineRule="auto"/>
      </w:pPr>
      <w:r>
        <w:separator/>
      </w:r>
    </w:p>
  </w:endnote>
  <w:endnote w:type="continuationSeparator" w:id="0">
    <w:p w14:paraId="2F5B71DD" w14:textId="77777777" w:rsidR="007C157B" w:rsidRDefault="007C157B" w:rsidP="00190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8F8A0" w14:textId="3AC3AADA" w:rsidR="0019014D" w:rsidRDefault="0019014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7F7E30C7" wp14:editId="383DA24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68935"/>
              <wp:effectExtent l="0" t="0" r="16510" b="0"/>
              <wp:wrapNone/>
              <wp:docPr id="279230226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087A6D" w14:textId="004D7959" w:rsidR="0019014D" w:rsidRPr="0019014D" w:rsidRDefault="0019014D" w:rsidP="0019014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19014D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7E30C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36.2pt;height:29.0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" filled="f" stroked="f">
              <v:textbox style="mso-fit-shape-to-text:t" inset="0,0,0,15pt">
                <w:txbxContent>
                  <w:p w14:paraId="20087A6D" w14:textId="004D7959" w:rsidR="0019014D" w:rsidRPr="0019014D" w:rsidRDefault="0019014D" w:rsidP="0019014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19014D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2A355" w14:textId="1CBD37F0" w:rsidR="0019014D" w:rsidRDefault="0019014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2217BA0C" wp14:editId="08B14A0A">
              <wp:simplePos x="1143000" y="94424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68935"/>
              <wp:effectExtent l="0" t="0" r="16510" b="0"/>
              <wp:wrapNone/>
              <wp:docPr id="125250579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437F12" w14:textId="7E6EDFDA" w:rsidR="0019014D" w:rsidRPr="0019014D" w:rsidRDefault="0019014D" w:rsidP="0019014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19014D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17BA0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36.2pt;height:29.0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" filled="f" stroked="f">
              <v:textbox style="mso-fit-shape-to-text:t" inset="0,0,0,15pt">
                <w:txbxContent>
                  <w:p w14:paraId="7E437F12" w14:textId="7E6EDFDA" w:rsidR="0019014D" w:rsidRPr="0019014D" w:rsidRDefault="0019014D" w:rsidP="0019014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19014D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7854E" w14:textId="5D272A30" w:rsidR="0019014D" w:rsidRDefault="0019014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428A610F" wp14:editId="7ED32B9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68935"/>
              <wp:effectExtent l="0" t="0" r="16510" b="0"/>
              <wp:wrapNone/>
              <wp:docPr id="471619640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77EB85" w14:textId="62931013" w:rsidR="0019014D" w:rsidRPr="0019014D" w:rsidRDefault="0019014D" w:rsidP="0019014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19014D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8A610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36.2pt;height:29.0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" filled="f" stroked="f">
              <v:textbox style="mso-fit-shape-to-text:t" inset="0,0,0,15pt">
                <w:txbxContent>
                  <w:p w14:paraId="1B77EB85" w14:textId="62931013" w:rsidR="0019014D" w:rsidRPr="0019014D" w:rsidRDefault="0019014D" w:rsidP="0019014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19014D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567A8" w14:textId="77777777" w:rsidR="007C157B" w:rsidRDefault="007C157B" w:rsidP="0019014D">
      <w:pPr>
        <w:spacing w:after="0" w:line="240" w:lineRule="auto"/>
      </w:pPr>
      <w:r>
        <w:separator/>
      </w:r>
    </w:p>
  </w:footnote>
  <w:footnote w:type="continuationSeparator" w:id="0">
    <w:p w14:paraId="6E26276D" w14:textId="77777777" w:rsidR="007C157B" w:rsidRDefault="007C157B" w:rsidP="001901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8ABE8" w14:textId="44132038" w:rsidR="0019014D" w:rsidRDefault="0019014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CC7E980" wp14:editId="04FBF2F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368935"/>
              <wp:effectExtent l="0" t="0" r="16510" b="12065"/>
              <wp:wrapNone/>
              <wp:docPr id="159107442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699923" w14:textId="4824A4C9" w:rsidR="0019014D" w:rsidRPr="0019014D" w:rsidRDefault="0019014D" w:rsidP="0019014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19014D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C7E98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6.2pt;height:29.0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" filled="f" stroked="f">
              <v:textbox style="mso-fit-shape-to-text:t" inset="0,15pt,0,0">
                <w:txbxContent>
                  <w:p w14:paraId="22699923" w14:textId="4824A4C9" w:rsidR="0019014D" w:rsidRPr="0019014D" w:rsidRDefault="0019014D" w:rsidP="0019014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19014D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9FDAD" w14:textId="2C158BC1" w:rsidR="0019014D" w:rsidRDefault="0019014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19F324B" wp14:editId="04D39F74">
              <wp:simplePos x="1143000" y="457200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368935"/>
              <wp:effectExtent l="0" t="0" r="16510" b="12065"/>
              <wp:wrapNone/>
              <wp:docPr id="1085778994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0A31E0" w14:textId="5E284B18" w:rsidR="0019014D" w:rsidRPr="0019014D" w:rsidRDefault="0019014D" w:rsidP="0019014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19014D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9F324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6.2pt;height:29.0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" filled="f" stroked="f">
              <v:textbox style="mso-fit-shape-to-text:t" inset="0,15pt,0,0">
                <w:txbxContent>
                  <w:p w14:paraId="6C0A31E0" w14:textId="5E284B18" w:rsidR="0019014D" w:rsidRPr="0019014D" w:rsidRDefault="0019014D" w:rsidP="0019014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19014D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39924" w14:textId="5F2BAF23" w:rsidR="0019014D" w:rsidRDefault="0019014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9EAB239" wp14:editId="5157DBE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368935"/>
              <wp:effectExtent l="0" t="0" r="16510" b="12065"/>
              <wp:wrapNone/>
              <wp:docPr id="294723029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5B676C" w14:textId="1A9B5F79" w:rsidR="0019014D" w:rsidRPr="0019014D" w:rsidRDefault="0019014D" w:rsidP="0019014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19014D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EAB23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36.2pt;height:29.0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" filled="f" stroked="f">
              <v:textbox style="mso-fit-shape-to-text:t" inset="0,15pt,0,0">
                <w:txbxContent>
                  <w:p w14:paraId="315B676C" w14:textId="1A9B5F79" w:rsidR="0019014D" w:rsidRPr="0019014D" w:rsidRDefault="0019014D" w:rsidP="0019014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19014D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17821703">
    <w:abstractNumId w:val="8"/>
  </w:num>
  <w:num w:numId="2" w16cid:durableId="288979741">
    <w:abstractNumId w:val="6"/>
  </w:num>
  <w:num w:numId="3" w16cid:durableId="1117216494">
    <w:abstractNumId w:val="5"/>
  </w:num>
  <w:num w:numId="4" w16cid:durableId="949357535">
    <w:abstractNumId w:val="4"/>
  </w:num>
  <w:num w:numId="5" w16cid:durableId="2027518399">
    <w:abstractNumId w:val="7"/>
  </w:num>
  <w:num w:numId="6" w16cid:durableId="316037748">
    <w:abstractNumId w:val="3"/>
  </w:num>
  <w:num w:numId="7" w16cid:durableId="2127583394">
    <w:abstractNumId w:val="2"/>
  </w:num>
  <w:num w:numId="8" w16cid:durableId="402459838">
    <w:abstractNumId w:val="1"/>
  </w:num>
  <w:num w:numId="9" w16cid:durableId="237633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36E39"/>
    <w:rsid w:val="0004398C"/>
    <w:rsid w:val="0006063C"/>
    <w:rsid w:val="0015074B"/>
    <w:rsid w:val="0019014D"/>
    <w:rsid w:val="00294DA2"/>
    <w:rsid w:val="0029639D"/>
    <w:rsid w:val="002D3357"/>
    <w:rsid w:val="002E2713"/>
    <w:rsid w:val="00326F90"/>
    <w:rsid w:val="003C5A72"/>
    <w:rsid w:val="003F1816"/>
    <w:rsid w:val="0043558A"/>
    <w:rsid w:val="004435B4"/>
    <w:rsid w:val="00540ABB"/>
    <w:rsid w:val="005533C1"/>
    <w:rsid w:val="00590205"/>
    <w:rsid w:val="005C0017"/>
    <w:rsid w:val="005C3033"/>
    <w:rsid w:val="00693506"/>
    <w:rsid w:val="00793CC7"/>
    <w:rsid w:val="007B5649"/>
    <w:rsid w:val="007C157B"/>
    <w:rsid w:val="00902211"/>
    <w:rsid w:val="009F2534"/>
    <w:rsid w:val="00A34FC1"/>
    <w:rsid w:val="00A41F97"/>
    <w:rsid w:val="00A4582D"/>
    <w:rsid w:val="00A76269"/>
    <w:rsid w:val="00A77974"/>
    <w:rsid w:val="00A93072"/>
    <w:rsid w:val="00AA1D8D"/>
    <w:rsid w:val="00AF7758"/>
    <w:rsid w:val="00B061FA"/>
    <w:rsid w:val="00B47730"/>
    <w:rsid w:val="00B61A6D"/>
    <w:rsid w:val="00C30F46"/>
    <w:rsid w:val="00C4312E"/>
    <w:rsid w:val="00CB0664"/>
    <w:rsid w:val="00D324E7"/>
    <w:rsid w:val="00D3502C"/>
    <w:rsid w:val="00D87070"/>
    <w:rsid w:val="00EE2556"/>
    <w:rsid w:val="00EF3FD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581744"/>
  <w14:defaultImageDpi w14:val="300"/>
  <w15:docId w15:val="{99801787-54C4-4BB3-AB81-06096A9B3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A9307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30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rimestoppers-uk.org/give-information/forms/give-information-anonymously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ssex.police.uk/ro/report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918F034E094845A078474955376311" ma:contentTypeVersion="15" ma:contentTypeDescription="Create a new document." ma:contentTypeScope="" ma:versionID="0ff565a0fae7d7259102a1455b4055cd">
  <xsd:schema xmlns:xsd="http://www.w3.org/2001/XMLSchema" xmlns:xs="http://www.w3.org/2001/XMLSchema" xmlns:p="http://schemas.microsoft.com/office/2006/metadata/properties" xmlns:ns2="2de1cd4e-7892-4bdc-ad79-2bc034162f8f" xmlns:ns3="e4dc49b0-a806-4ea3-84f9-fc82ce46af2d" targetNamespace="http://schemas.microsoft.com/office/2006/metadata/properties" ma:root="true" ma:fieldsID="ad5d9b720b2ef76d22f916f78a3f0bb7" ns2:_="" ns3:_="">
    <xsd:import namespace="2de1cd4e-7892-4bdc-ad79-2bc034162f8f"/>
    <xsd:import namespace="e4dc49b0-a806-4ea3-84f9-fc82ce46af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e1cd4e-7892-4bdc-ad79-2bc034162f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c599ab7-55e5-40db-9431-276631c6cd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dc49b0-a806-4ea3-84f9-fc82ce46af2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f22c778-3f82-46e2-b596-fd2ab813cd4f}" ma:internalName="TaxCatchAll" ma:showField="CatchAllData" ma:web="e4dc49b0-a806-4ea3-84f9-fc82ce46af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dc49b0-a806-4ea3-84f9-fc82ce46af2d" xsi:nil="true"/>
    <lcf76f155ced4ddcb4097134ff3c332f xmlns="2de1cd4e-7892-4bdc-ad79-2bc034162f8f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C8C35D-2BCA-4057-9CD3-C0862CEF7B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e1cd4e-7892-4bdc-ad79-2bc034162f8f"/>
    <ds:schemaRef ds:uri="e4dc49b0-a806-4ea3-84f9-fc82ce46af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CB42AB-A5AA-416C-8827-01A71C40E062}">
  <ds:schemaRefs>
    <ds:schemaRef ds:uri="http://schemas.microsoft.com/office/2006/metadata/properties"/>
    <ds:schemaRef ds:uri="http://schemas.microsoft.com/office/infopath/2007/PartnerControls"/>
    <ds:schemaRef ds:uri="e4dc49b0-a806-4ea3-84f9-fc82ce46af2d"/>
    <ds:schemaRef ds:uri="2de1cd4e-7892-4bdc-ad79-2bc034162f8f"/>
  </ds:schemaRefs>
</ds:datastoreItem>
</file>

<file path=customXml/itemProps4.xml><?xml version="1.0" encoding="utf-8"?>
<ds:datastoreItem xmlns:ds="http://schemas.openxmlformats.org/officeDocument/2006/customXml" ds:itemID="{E1F0ED46-24E3-4A09-BD82-FCB300D831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3</Pages>
  <Words>922</Words>
  <Characters>5120</Characters>
  <Application>Microsoft Office Word</Application>
  <DocSecurity>0</DocSecurity>
  <Lines>111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5957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Liane Edwards 42076989</cp:lastModifiedBy>
  <cp:revision>29</cp:revision>
  <dcterms:created xsi:type="dcterms:W3CDTF">2025-11-10T12:06:00Z</dcterms:created>
  <dcterms:modified xsi:type="dcterms:W3CDTF">2025-11-19T15:45:00Z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11911dd5,5ed5de78,40b7ac32</vt:lpwstr>
  </property>
  <property fmtid="{D5CDD505-2E9C-101B-9397-08002B2CF9AE}" pid="3" name="ClassificationContentMarkingHeaderFontProps">
    <vt:lpwstr>#0000ff,10,Calibri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1c1c5838,10a4b712,4aa7b8c4</vt:lpwstr>
  </property>
  <property fmtid="{D5CDD505-2E9C-101B-9397-08002B2CF9AE}" pid="6" name="ClassificationContentMarkingFooterFontProps">
    <vt:lpwstr>#0000ff,10,Calibri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808211a5-c67d-49c3-bdbf-013061a651a1_Enabled">
    <vt:lpwstr>true</vt:lpwstr>
  </property>
  <property fmtid="{D5CDD505-2E9C-101B-9397-08002B2CF9AE}" pid="9" name="MSIP_Label_808211a5-c67d-49c3-bdbf-013061a651a1_SetDate">
    <vt:lpwstr>2025-11-10T12:04:16Z</vt:lpwstr>
  </property>
  <property fmtid="{D5CDD505-2E9C-101B-9397-08002B2CF9AE}" pid="10" name="MSIP_Label_808211a5-c67d-49c3-bdbf-013061a651a1_Method">
    <vt:lpwstr>Standard</vt:lpwstr>
  </property>
  <property fmtid="{D5CDD505-2E9C-101B-9397-08002B2CF9AE}" pid="11" name="MSIP_Label_808211a5-c67d-49c3-bdbf-013061a651a1_Name">
    <vt:lpwstr>OFFICIAL-(marked)</vt:lpwstr>
  </property>
  <property fmtid="{D5CDD505-2E9C-101B-9397-08002B2CF9AE}" pid="12" name="MSIP_Label_808211a5-c67d-49c3-bdbf-013061a651a1_SiteId">
    <vt:lpwstr>f31b07f0-9cf9-40db-964d-6ff986a97e3d</vt:lpwstr>
  </property>
  <property fmtid="{D5CDD505-2E9C-101B-9397-08002B2CF9AE}" pid="13" name="MSIP_Label_808211a5-c67d-49c3-bdbf-013061a651a1_ActionId">
    <vt:lpwstr>163fb8e9-4e6e-4daf-a44c-0e967a4fa108</vt:lpwstr>
  </property>
  <property fmtid="{D5CDD505-2E9C-101B-9397-08002B2CF9AE}" pid="14" name="MSIP_Label_808211a5-c67d-49c3-bdbf-013061a651a1_ContentBits">
    <vt:lpwstr>3</vt:lpwstr>
  </property>
  <property fmtid="{D5CDD505-2E9C-101B-9397-08002B2CF9AE}" pid="15" name="MSIP_Label_808211a5-c67d-49c3-bdbf-013061a651a1_Tag">
    <vt:lpwstr>10, 3, 0, 1</vt:lpwstr>
  </property>
  <property fmtid="{D5CDD505-2E9C-101B-9397-08002B2CF9AE}" pid="16" name="ContentTypeId">
    <vt:lpwstr>0x010100E3918F034E094845A078474955376311</vt:lpwstr>
  </property>
  <property fmtid="{D5CDD505-2E9C-101B-9397-08002B2CF9AE}" pid="17" name="MediaServiceImageTags">
    <vt:lpwstr/>
  </property>
</Properties>
</file>