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EC4C" w14:textId="4C58E5CB" w:rsidR="00B24A0F" w:rsidRDefault="00B24A0F" w:rsidP="00B24A0F">
      <w:pPr>
        <w:jc w:val="center"/>
        <w:rPr>
          <w:b/>
          <w:bCs/>
        </w:rPr>
      </w:pPr>
      <w:r>
        <w:rPr>
          <w:b/>
          <w:bCs/>
          <w:noProof/>
        </w:rPr>
        <w:drawing>
          <wp:inline distT="0" distB="0" distL="0" distR="0" wp14:anchorId="09748A5F" wp14:editId="7F87CAB9">
            <wp:extent cx="1892300" cy="855162"/>
            <wp:effectExtent l="0" t="0" r="0" b="2540"/>
            <wp:docPr id="13053543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5435" name="Picture 1" descr="A logo with text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1782" cy="859447"/>
                    </a:xfrm>
                    <a:prstGeom prst="rect">
                      <a:avLst/>
                    </a:prstGeom>
                  </pic:spPr>
                </pic:pic>
              </a:graphicData>
            </a:graphic>
          </wp:inline>
        </w:drawing>
      </w:r>
    </w:p>
    <w:p w14:paraId="0530154E" w14:textId="3A27DCFA" w:rsidR="002D73C0" w:rsidRDefault="002D73C0" w:rsidP="00B24A0F">
      <w:pPr>
        <w:spacing w:after="0" w:line="240" w:lineRule="auto"/>
        <w:jc w:val="center"/>
        <w:rPr>
          <w:b/>
          <w:bCs/>
        </w:rPr>
      </w:pPr>
      <w:r>
        <w:rPr>
          <w:b/>
          <w:bCs/>
        </w:rPr>
        <w:t xml:space="preserve">PFCC </w:t>
      </w:r>
      <w:r w:rsidRPr="002D73C0">
        <w:rPr>
          <w:b/>
          <w:bCs/>
        </w:rPr>
        <w:t>Southend District Public Meeting</w:t>
      </w:r>
    </w:p>
    <w:p w14:paraId="59E303CE" w14:textId="3D674AA7" w:rsidR="002D73C0" w:rsidRPr="002D73C0" w:rsidRDefault="002D73C0" w:rsidP="00B24A0F">
      <w:pPr>
        <w:spacing w:after="0" w:line="240" w:lineRule="auto"/>
        <w:jc w:val="center"/>
        <w:rPr>
          <w:b/>
          <w:bCs/>
        </w:rPr>
      </w:pPr>
      <w:r>
        <w:rPr>
          <w:b/>
          <w:bCs/>
        </w:rPr>
        <w:t>Wednesday 19</w:t>
      </w:r>
      <w:r w:rsidRPr="002D73C0">
        <w:rPr>
          <w:b/>
          <w:bCs/>
          <w:vertAlign w:val="superscript"/>
        </w:rPr>
        <w:t>th</w:t>
      </w:r>
      <w:r>
        <w:rPr>
          <w:b/>
          <w:bCs/>
        </w:rPr>
        <w:t xml:space="preserve"> November 2025 7pm – 8.30pm</w:t>
      </w:r>
    </w:p>
    <w:p w14:paraId="5FF38ECC" w14:textId="77777777" w:rsidR="00B24A0F" w:rsidRDefault="002D73C0" w:rsidP="00B24A0F">
      <w:pPr>
        <w:spacing w:after="0" w:line="240" w:lineRule="auto"/>
        <w:jc w:val="center"/>
        <w:rPr>
          <w:b/>
          <w:bCs/>
        </w:rPr>
      </w:pPr>
      <w:r w:rsidRPr="002D73C0">
        <w:rPr>
          <w:b/>
          <w:bCs/>
        </w:rPr>
        <w:t xml:space="preserve">Location: Southend-on-Sea Civic Centre, </w:t>
      </w:r>
    </w:p>
    <w:p w14:paraId="5AAA8980" w14:textId="439FAE6E" w:rsidR="002D73C0" w:rsidRPr="002D73C0" w:rsidRDefault="002D73C0" w:rsidP="00B24A0F">
      <w:pPr>
        <w:spacing w:after="0" w:line="240" w:lineRule="auto"/>
        <w:jc w:val="center"/>
        <w:rPr>
          <w:b/>
          <w:bCs/>
        </w:rPr>
      </w:pPr>
      <w:r w:rsidRPr="002D73C0">
        <w:rPr>
          <w:b/>
          <w:bCs/>
        </w:rPr>
        <w:t>Victoria Avenue, Southend-on-Sea</w:t>
      </w:r>
    </w:p>
    <w:p w14:paraId="20AE0783" w14:textId="10621709" w:rsidR="002D73C0" w:rsidRPr="002D73C0" w:rsidRDefault="002D73C0" w:rsidP="00B24A0F">
      <w:pPr>
        <w:spacing w:line="240" w:lineRule="auto"/>
      </w:pPr>
      <w:r w:rsidRPr="002D73C0">
        <w:br/>
      </w:r>
      <w:r>
        <w:rPr>
          <w:b/>
          <w:bCs/>
        </w:rPr>
        <w:t>Panel Members</w:t>
      </w:r>
      <w:r w:rsidRPr="002D73C0">
        <w:rPr>
          <w:b/>
          <w:bCs/>
        </w:rPr>
        <w:t>:</w:t>
      </w:r>
    </w:p>
    <w:p w14:paraId="4F62EC94" w14:textId="77777777" w:rsidR="002D73C0" w:rsidRPr="002D73C0" w:rsidRDefault="002D73C0" w:rsidP="00B24A0F">
      <w:pPr>
        <w:numPr>
          <w:ilvl w:val="0"/>
          <w:numId w:val="1"/>
        </w:numPr>
        <w:spacing w:line="240" w:lineRule="auto"/>
      </w:pPr>
      <w:r w:rsidRPr="002D73C0">
        <w:t>PFCC Roger Hirst</w:t>
      </w:r>
    </w:p>
    <w:p w14:paraId="211AC841" w14:textId="3FC6EFCC" w:rsidR="002D73C0" w:rsidRPr="002D73C0" w:rsidRDefault="002D73C0" w:rsidP="00B24A0F">
      <w:pPr>
        <w:numPr>
          <w:ilvl w:val="0"/>
          <w:numId w:val="1"/>
        </w:numPr>
        <w:spacing w:line="240" w:lineRule="auto"/>
      </w:pPr>
      <w:r w:rsidRPr="002D73C0">
        <w:t>Chief Inspector Dave Browning (</w:t>
      </w:r>
      <w:r w:rsidR="00B0023D">
        <w:t xml:space="preserve">Southend </w:t>
      </w:r>
      <w:r w:rsidRPr="002D73C0">
        <w:t>District Commander)</w:t>
      </w:r>
      <w:r w:rsidR="00B0023D">
        <w:t xml:space="preserve"> Essex Police</w:t>
      </w:r>
    </w:p>
    <w:p w14:paraId="1B811AF7" w14:textId="77777777" w:rsidR="002D73C0" w:rsidRPr="002D73C0" w:rsidRDefault="002D73C0" w:rsidP="00B24A0F">
      <w:pPr>
        <w:numPr>
          <w:ilvl w:val="0"/>
          <w:numId w:val="1"/>
        </w:numPr>
        <w:spacing w:line="240" w:lineRule="auto"/>
      </w:pPr>
      <w:r w:rsidRPr="002D73C0">
        <w:t>Group Manager Dave Walpole (ECFRS)</w:t>
      </w:r>
    </w:p>
    <w:p w14:paraId="42F435CB" w14:textId="49D9C7BD" w:rsidR="002D73C0" w:rsidRPr="002D73C0" w:rsidRDefault="002D73C0" w:rsidP="00B24A0F">
      <w:pPr>
        <w:numPr>
          <w:ilvl w:val="0"/>
          <w:numId w:val="1"/>
        </w:numPr>
        <w:spacing w:line="240" w:lineRule="auto"/>
      </w:pPr>
      <w:r w:rsidRPr="002D73C0">
        <w:t xml:space="preserve">Southend </w:t>
      </w:r>
      <w:r w:rsidR="00B0023D">
        <w:t xml:space="preserve">City Council </w:t>
      </w:r>
      <w:r w:rsidRPr="002D73C0">
        <w:t>CSP Manager Simon Ford</w:t>
      </w:r>
    </w:p>
    <w:p w14:paraId="2DC09233" w14:textId="4002A83B" w:rsidR="002D73C0" w:rsidRPr="002D73C0" w:rsidRDefault="002D73C0" w:rsidP="002D73C0"/>
    <w:p w14:paraId="4FB5861E" w14:textId="77777777" w:rsidR="002D73C0" w:rsidRPr="002D73C0" w:rsidRDefault="002D73C0" w:rsidP="002D73C0">
      <w:pPr>
        <w:rPr>
          <w:b/>
          <w:bCs/>
        </w:rPr>
      </w:pPr>
      <w:r w:rsidRPr="002D73C0">
        <w:rPr>
          <w:b/>
          <w:bCs/>
        </w:rPr>
        <w:t>Opening Remarks</w:t>
      </w:r>
    </w:p>
    <w:p w14:paraId="01E713B4" w14:textId="793C581D" w:rsidR="002D73C0" w:rsidRPr="002D73C0" w:rsidRDefault="002D73C0" w:rsidP="002D73C0">
      <w:r w:rsidRPr="002D73C0">
        <w:t>PFCC Roger Hirst welcomed everyone and reported on recent lobbying in Westminster for additional police and ECFRS funding. He noted that services are in a good place (EP: 3800</w:t>
      </w:r>
      <w:r>
        <w:t xml:space="preserve"> officers</w:t>
      </w:r>
      <w:r w:rsidRPr="002D73C0">
        <w:t>, ECFRS: 1600</w:t>
      </w:r>
      <w:r>
        <w:t xml:space="preserve"> staff</w:t>
      </w:r>
      <w:r w:rsidRPr="002D73C0">
        <w:t>). House fires are down by 20%, with significant preventative work ongoing. However, new challenges include electric vehicles and lithium-ion battery fires, especially those charging at home.</w:t>
      </w:r>
    </w:p>
    <w:p w14:paraId="18EB9BF6" w14:textId="19E7CE54" w:rsidR="002D73C0" w:rsidRPr="002D73C0" w:rsidRDefault="002D73C0" w:rsidP="002D73C0">
      <w:r w:rsidRPr="002D73C0">
        <w:t xml:space="preserve">Police are working closely with the </w:t>
      </w:r>
      <w:r>
        <w:t>Community Safety Partnerships</w:t>
      </w:r>
      <w:r w:rsidRPr="002D73C0">
        <w:t>. Thanks to Safer Streets funding, drug-driven homicide and murder rates are down, as is knife crime (down 24% in Essex). There have also been successes in tackling domestic abuse and burglary. However, shoplifting has risen significantly, and more needs to be done regarding rape and sexual assault, especially online abuse targeting women and girls.</w:t>
      </w:r>
    </w:p>
    <w:p w14:paraId="21CAEF5C" w14:textId="43E99FA6" w:rsidR="002D73C0" w:rsidRPr="002D73C0" w:rsidRDefault="002D73C0" w:rsidP="002D73C0">
      <w:r w:rsidRPr="002D73C0">
        <w:t xml:space="preserve">Looking ahead, the </w:t>
      </w:r>
      <w:proofErr w:type="gramStart"/>
      <w:r w:rsidRPr="002D73C0">
        <w:t>Mayor</w:t>
      </w:r>
      <w:proofErr w:type="gramEnd"/>
      <w:r w:rsidRPr="002D73C0">
        <w:t xml:space="preserve"> will take over the PFCC role in </w:t>
      </w:r>
      <w:r w:rsidR="00B24A0F">
        <w:t>May 2027</w:t>
      </w:r>
      <w:r w:rsidRPr="002D73C0">
        <w:t>. The current PFCC’s responsibility is to maintain progress and leave the county safer, with fires and crime at record lows.</w:t>
      </w:r>
    </w:p>
    <w:p w14:paraId="014D4F61" w14:textId="40FCC6C3" w:rsidR="002D73C0" w:rsidRPr="002D73C0" w:rsidRDefault="002D73C0" w:rsidP="002D73C0"/>
    <w:p w14:paraId="0DEADD23" w14:textId="77777777" w:rsidR="002D73C0" w:rsidRPr="002D73C0" w:rsidRDefault="002D73C0" w:rsidP="002D73C0">
      <w:pPr>
        <w:rPr>
          <w:b/>
          <w:bCs/>
        </w:rPr>
      </w:pPr>
      <w:r w:rsidRPr="002D73C0">
        <w:rPr>
          <w:b/>
          <w:bCs/>
        </w:rPr>
        <w:t>Key Updates &amp; Q&amp;A</w:t>
      </w:r>
    </w:p>
    <w:p w14:paraId="4E97552D" w14:textId="27E80D91" w:rsidR="002D73C0" w:rsidRPr="002D73C0" w:rsidRDefault="002D73C0" w:rsidP="002D73C0">
      <w:r w:rsidRPr="002D73C0">
        <w:rPr>
          <w:b/>
          <w:bCs/>
        </w:rPr>
        <w:t>Warrior Square Improvements:</w:t>
      </w:r>
      <w:r w:rsidRPr="002D73C0">
        <w:br/>
        <w:t xml:space="preserve">Residents noted improvements in crime response and suggested forming a residents’ association and linking with Neighbourhood Watch. Lighting has improved, but some </w:t>
      </w:r>
      <w:r w:rsidR="00B24A0F">
        <w:t>l</w:t>
      </w:r>
      <w:r w:rsidRPr="002D73C0">
        <w:t>ights are now out and need fixing. Police presence at the top of the High Street was also discussed.</w:t>
      </w:r>
      <w:r w:rsidR="00B24A0F">
        <w:t xml:space="preserve"> </w:t>
      </w:r>
      <w:r w:rsidR="00B24A0F" w:rsidRPr="00B24A0F">
        <w:rPr>
          <w:b/>
          <w:bCs/>
        </w:rPr>
        <w:t>P</w:t>
      </w:r>
      <w:r w:rsidRPr="00B24A0F">
        <w:rPr>
          <w:b/>
          <w:bCs/>
        </w:rPr>
        <w:t>olice Response:</w:t>
      </w:r>
      <w:r w:rsidR="00B24A0F">
        <w:rPr>
          <w:b/>
          <w:bCs/>
        </w:rPr>
        <w:t xml:space="preserve"> </w:t>
      </w:r>
      <w:r w:rsidRPr="002D73C0">
        <w:t>Chief Inspector Browning acknowledged improvements and ongoing partnership work, aiming to eventually hand over regeneration efforts to residents. More work is planned from 1st December. Simon Ford confirmed continued commitment and monthly key meetings, with funding from the PFCC</w:t>
      </w:r>
      <w:r w:rsidR="00B0023D">
        <w:t xml:space="preserve"> going towards </w:t>
      </w:r>
      <w:r w:rsidR="000B0B20">
        <w:t>preventative efforts and making the area feel safer</w:t>
      </w:r>
      <w:r w:rsidRPr="002D73C0">
        <w:t>.</w:t>
      </w:r>
    </w:p>
    <w:p w14:paraId="1EAB6C0A" w14:textId="3C330E3E" w:rsidR="002D73C0" w:rsidRPr="002D73C0" w:rsidRDefault="002D73C0" w:rsidP="002D73C0">
      <w:r w:rsidRPr="002D73C0">
        <w:rPr>
          <w:b/>
          <w:bCs/>
        </w:rPr>
        <w:lastRenderedPageBreak/>
        <w:t>New Initiatives:</w:t>
      </w:r>
      <w:r w:rsidRPr="002D73C0">
        <w:br/>
        <w:t>PFCC mentioned the implementation of the “clear/hold/build” strategy</w:t>
      </w:r>
      <w:r w:rsidR="000B0B20">
        <w:t xml:space="preserve">, which the government is monitoring </w:t>
      </w:r>
      <w:r w:rsidR="005E7C48">
        <w:t>the outcomes on</w:t>
      </w:r>
      <w:r w:rsidR="000B0B20">
        <w:t>.</w:t>
      </w:r>
    </w:p>
    <w:p w14:paraId="315C7EC5" w14:textId="5AEF16FA" w:rsidR="002D73C0" w:rsidRPr="002D73C0" w:rsidRDefault="002D73C0" w:rsidP="002D73C0">
      <w:r w:rsidRPr="002D73C0">
        <w:rPr>
          <w:b/>
          <w:bCs/>
        </w:rPr>
        <w:t>Assaults on Emergency Workers:</w:t>
      </w:r>
      <w:r w:rsidRPr="002D73C0">
        <w:br/>
        <w:t>A resident raised concerns about inadequate sentencing for assaults on emergency workers. PFCC expressed willingness to engage further</w:t>
      </w:r>
      <w:r w:rsidR="005E7C48">
        <w:t xml:space="preserve"> as was an area where he had advocated for stronger sentencing</w:t>
      </w:r>
      <w:r w:rsidRPr="002D73C0">
        <w:t>.</w:t>
      </w:r>
    </w:p>
    <w:p w14:paraId="44781BD1" w14:textId="5D28EAEB" w:rsidR="002D73C0" w:rsidRPr="002D73C0" w:rsidRDefault="002D73C0" w:rsidP="002D73C0">
      <w:r w:rsidRPr="002D73C0">
        <w:rPr>
          <w:b/>
          <w:bCs/>
        </w:rPr>
        <w:t>P</w:t>
      </w:r>
      <w:r w:rsidR="00064789">
        <w:rPr>
          <w:b/>
          <w:bCs/>
        </w:rPr>
        <w:t xml:space="preserve">olice </w:t>
      </w:r>
      <w:r w:rsidRPr="002D73C0">
        <w:rPr>
          <w:b/>
          <w:bCs/>
        </w:rPr>
        <w:t>C</w:t>
      </w:r>
      <w:r w:rsidR="00064789">
        <w:rPr>
          <w:b/>
          <w:bCs/>
        </w:rPr>
        <w:t xml:space="preserve">onstable </w:t>
      </w:r>
      <w:r w:rsidRPr="002D73C0">
        <w:rPr>
          <w:b/>
          <w:bCs/>
        </w:rPr>
        <w:t>S</w:t>
      </w:r>
      <w:r w:rsidR="00064789">
        <w:rPr>
          <w:b/>
          <w:bCs/>
        </w:rPr>
        <w:t xml:space="preserve">pecial </w:t>
      </w:r>
      <w:r w:rsidRPr="002D73C0">
        <w:rPr>
          <w:b/>
          <w:bCs/>
        </w:rPr>
        <w:t>O</w:t>
      </w:r>
      <w:r w:rsidR="00064789">
        <w:rPr>
          <w:b/>
          <w:bCs/>
        </w:rPr>
        <w:t>fficer</w:t>
      </w:r>
      <w:r w:rsidRPr="002D73C0">
        <w:rPr>
          <w:b/>
          <w:bCs/>
        </w:rPr>
        <w:t>s</w:t>
      </w:r>
      <w:r w:rsidR="00064789">
        <w:rPr>
          <w:b/>
          <w:bCs/>
        </w:rPr>
        <w:t xml:space="preserve"> (PCSOs)</w:t>
      </w:r>
      <w:r w:rsidRPr="002D73C0">
        <w:br/>
        <w:t>PFCC explained that despite budget challenges, PCSOs have been retained. The future depends on upcoming budget decisions, but there is determination to keep PCSOs.</w:t>
      </w:r>
    </w:p>
    <w:p w14:paraId="4ECFE902" w14:textId="6DD627C7" w:rsidR="002D73C0" w:rsidRPr="002D73C0" w:rsidRDefault="002D73C0" w:rsidP="002D73C0">
      <w:r w:rsidRPr="002D73C0">
        <w:rPr>
          <w:b/>
          <w:bCs/>
        </w:rPr>
        <w:t>Night Patrols:</w:t>
      </w:r>
      <w:r w:rsidRPr="002D73C0">
        <w:br/>
        <w:t xml:space="preserve">Chief Inspector Browning explained that </w:t>
      </w:r>
      <w:r w:rsidR="007125DA">
        <w:t xml:space="preserve">police </w:t>
      </w:r>
      <w:r w:rsidRPr="002D73C0">
        <w:t>patrols vary by day, with extra officers on weekends</w:t>
      </w:r>
      <w:r w:rsidR="007125DA">
        <w:t xml:space="preserve"> in the areas covering the </w:t>
      </w:r>
      <w:proofErr w:type="gramStart"/>
      <w:r w:rsidR="007125DA">
        <w:t>night time</w:t>
      </w:r>
      <w:proofErr w:type="gramEnd"/>
      <w:r w:rsidR="007125DA">
        <w:t xml:space="preserve"> economy</w:t>
      </w:r>
      <w:r w:rsidRPr="002D73C0">
        <w:t xml:space="preserve">. </w:t>
      </w:r>
      <w:r w:rsidR="00B24A0F">
        <w:t>However, important</w:t>
      </w:r>
      <w:r w:rsidR="007125DA">
        <w:t xml:space="preserve"> </w:t>
      </w:r>
      <w:r w:rsidR="00AF2443">
        <w:t xml:space="preserve">other areas are not neglected. </w:t>
      </w:r>
      <w:r w:rsidRPr="002D73C0">
        <w:t xml:space="preserve">Each ward now has a named officer, and a 24/7 response team </w:t>
      </w:r>
      <w:proofErr w:type="gramStart"/>
      <w:r w:rsidRPr="002D73C0">
        <w:t xml:space="preserve">is </w:t>
      </w:r>
      <w:r w:rsidR="00AF2443">
        <w:t xml:space="preserve">also </w:t>
      </w:r>
      <w:r w:rsidR="005C3663">
        <w:t>operates</w:t>
      </w:r>
      <w:proofErr w:type="gramEnd"/>
      <w:r w:rsidR="005C3663">
        <w:t xml:space="preserve"> 365 days a year</w:t>
      </w:r>
      <w:r w:rsidRPr="002D73C0">
        <w:t>.</w:t>
      </w:r>
    </w:p>
    <w:p w14:paraId="192AC187" w14:textId="415251E3" w:rsidR="002D73C0" w:rsidRPr="002D73C0" w:rsidRDefault="002D73C0" w:rsidP="002D73C0">
      <w:r w:rsidRPr="002D73C0">
        <w:rPr>
          <w:b/>
          <w:bCs/>
        </w:rPr>
        <w:t xml:space="preserve">Council Budgets &amp; </w:t>
      </w:r>
      <w:r w:rsidR="00464CDA">
        <w:rPr>
          <w:b/>
          <w:bCs/>
        </w:rPr>
        <w:t xml:space="preserve">Wellbeing of staff and </w:t>
      </w:r>
      <w:proofErr w:type="gramStart"/>
      <w:r w:rsidRPr="002D73C0">
        <w:rPr>
          <w:b/>
          <w:bCs/>
        </w:rPr>
        <w:t>Fire Station</w:t>
      </w:r>
      <w:r w:rsidR="00464CDA">
        <w:rPr>
          <w:b/>
          <w:bCs/>
        </w:rPr>
        <w:t xml:space="preserve"> garden</w:t>
      </w:r>
      <w:proofErr w:type="gramEnd"/>
      <w:r w:rsidRPr="002D73C0">
        <w:rPr>
          <w:b/>
          <w:bCs/>
        </w:rPr>
        <w:t>:</w:t>
      </w:r>
      <w:r w:rsidRPr="002D73C0">
        <w:br/>
        <w:t>Questions were raised about council budget sharing and the wellbeing of Southend Fire Station staff</w:t>
      </w:r>
      <w:r w:rsidR="00464CDA">
        <w:t xml:space="preserve"> and whether </w:t>
      </w:r>
      <w:r w:rsidR="009B238B">
        <w:t>they would benefit from a garden on site</w:t>
      </w:r>
      <w:r w:rsidRPr="002D73C0">
        <w:t>.</w:t>
      </w:r>
    </w:p>
    <w:p w14:paraId="184F1CAE" w14:textId="67584BC3" w:rsidR="002D73C0" w:rsidRPr="002D73C0" w:rsidRDefault="002D73C0" w:rsidP="002D73C0">
      <w:r w:rsidRPr="002D73C0">
        <w:rPr>
          <w:b/>
          <w:bCs/>
        </w:rPr>
        <w:t>Men’s Health:</w:t>
      </w:r>
      <w:r w:rsidRPr="002D73C0">
        <w:br/>
        <w:t>Dave Walpole highlighted International Men’s Day and ECFRS’s commitment to men’s health, suggesting</w:t>
      </w:r>
      <w:r w:rsidR="00880489">
        <w:t xml:space="preserve"> adding plants </w:t>
      </w:r>
      <w:r w:rsidRPr="002D73C0">
        <w:t>outside the fire station</w:t>
      </w:r>
      <w:r w:rsidR="00464CDA">
        <w:t xml:space="preserve"> would be something they would</w:t>
      </w:r>
      <w:r w:rsidR="00880489">
        <w:t xml:space="preserve"> be keen to</w:t>
      </w:r>
      <w:r w:rsidR="00464CDA">
        <w:t xml:space="preserve"> engage on</w:t>
      </w:r>
      <w:r w:rsidRPr="002D73C0">
        <w:t>.</w:t>
      </w:r>
    </w:p>
    <w:p w14:paraId="2E0C0160" w14:textId="15F3F66F" w:rsidR="002D73C0" w:rsidRPr="002D73C0" w:rsidRDefault="002D73C0" w:rsidP="002D73C0">
      <w:r w:rsidRPr="002D73C0">
        <w:rPr>
          <w:b/>
          <w:bCs/>
        </w:rPr>
        <w:t>Zombie Knife Law &amp; Offensive Weapons:</w:t>
      </w:r>
      <w:r w:rsidRPr="002D73C0">
        <w:br/>
        <w:t>Questions about the new law’s coverage of swords</w:t>
      </w:r>
      <w:r w:rsidR="00AE38C9">
        <w:t>, zombie knives</w:t>
      </w:r>
      <w:r w:rsidRPr="002D73C0">
        <w:t xml:space="preserve"> and enforcement were addressed. </w:t>
      </w:r>
      <w:r w:rsidR="00AE38C9">
        <w:t xml:space="preserve">Owning, making, selling or possession of a zombie knife is illegal. </w:t>
      </w:r>
      <w:r w:rsidRPr="002D73C0">
        <w:t>Police are educating the public and working with Border Force to prevent illegal imports. Anna Firth</w:t>
      </w:r>
      <w:r w:rsidR="00880489">
        <w:t xml:space="preserve"> </w:t>
      </w:r>
      <w:r w:rsidRPr="002D73C0">
        <w:t>noted ongoing updates to legislation and the need to address grey areas, such as collectors’ items</w:t>
      </w:r>
      <w:r w:rsidR="00880489">
        <w:t xml:space="preserve"> such as samurai swords sold at auctions.</w:t>
      </w:r>
    </w:p>
    <w:p w14:paraId="1D9D8244" w14:textId="1A20CBB4" w:rsidR="002D73C0" w:rsidRPr="002D73C0" w:rsidRDefault="002D73C0" w:rsidP="002D73C0">
      <w:r w:rsidRPr="002D73C0">
        <w:rPr>
          <w:b/>
          <w:bCs/>
        </w:rPr>
        <w:t>Fire Service Funding:</w:t>
      </w:r>
      <w:r w:rsidRPr="002D73C0">
        <w:br/>
        <w:t>PFCC reported challenges due to a lack of funding in the June review. A new, fairer funding formula is being introduced, but fire services nationally will lose £50m over three years. Essex needs 24 new firefighters to cover growth</w:t>
      </w:r>
      <w:r w:rsidR="00CB26DE">
        <w:t xml:space="preserve"> in population and new homes</w:t>
      </w:r>
      <w:r w:rsidRPr="002D73C0">
        <w:t>.</w:t>
      </w:r>
    </w:p>
    <w:p w14:paraId="3E9B1BA2" w14:textId="7E77C799" w:rsidR="002D73C0" w:rsidRPr="002D73C0" w:rsidRDefault="002D73C0" w:rsidP="002D73C0">
      <w:r w:rsidRPr="002D73C0">
        <w:rPr>
          <w:b/>
          <w:bCs/>
        </w:rPr>
        <w:t>PSPO (Public Spaces Protection Order):</w:t>
      </w:r>
      <w:r w:rsidRPr="002D73C0">
        <w:br/>
        <w:t>Questions about banning masks in Southend High Street were discussed. Simon Ford explained enforcement challenges due to religious and health reasons</w:t>
      </w:r>
      <w:r w:rsidR="00CB26DE">
        <w:t xml:space="preserve"> and only one other council had implemented </w:t>
      </w:r>
      <w:r w:rsidR="00986A9F">
        <w:t xml:space="preserve">it in the country but had not continued it as hard to enforce. </w:t>
      </w:r>
    </w:p>
    <w:p w14:paraId="5F7FE0C7" w14:textId="77777777" w:rsidR="002D73C0" w:rsidRPr="002D73C0" w:rsidRDefault="002D73C0" w:rsidP="002D73C0">
      <w:r w:rsidRPr="002D73C0">
        <w:rPr>
          <w:b/>
          <w:bCs/>
        </w:rPr>
        <w:t>Acoustic Cameras:</w:t>
      </w:r>
      <w:r w:rsidRPr="002D73C0">
        <w:br/>
        <w:t>Progress is being made on installing acoustic cameras along the seafront, with similar issues addressed in Canvey Island.</w:t>
      </w:r>
    </w:p>
    <w:p w14:paraId="47DF24B5" w14:textId="063FE89E" w:rsidR="002D73C0" w:rsidRPr="002D73C0" w:rsidRDefault="002D73C0" w:rsidP="002D73C0">
      <w:r w:rsidRPr="002D73C0">
        <w:rPr>
          <w:b/>
          <w:bCs/>
        </w:rPr>
        <w:lastRenderedPageBreak/>
        <w:t xml:space="preserve">Thorpe Bay &amp; </w:t>
      </w:r>
      <w:proofErr w:type="spellStart"/>
      <w:r w:rsidRPr="002D73C0">
        <w:rPr>
          <w:b/>
          <w:bCs/>
        </w:rPr>
        <w:t>Trucam</w:t>
      </w:r>
      <w:proofErr w:type="spellEnd"/>
      <w:r w:rsidRPr="002D73C0">
        <w:rPr>
          <w:b/>
          <w:bCs/>
        </w:rPr>
        <w:t>:</w:t>
      </w:r>
      <w:r w:rsidRPr="002D73C0">
        <w:br/>
        <w:t xml:space="preserve">Thorpe Bay Residents Association asked about </w:t>
      </w:r>
      <w:proofErr w:type="spellStart"/>
      <w:r w:rsidRPr="002D73C0">
        <w:t>Trucam</w:t>
      </w:r>
      <w:proofErr w:type="spellEnd"/>
      <w:r w:rsidRPr="002D73C0">
        <w:t xml:space="preserve"> and whether </w:t>
      </w:r>
      <w:r w:rsidR="00270CDC">
        <w:t xml:space="preserve">the </w:t>
      </w:r>
      <w:r w:rsidRPr="002D73C0">
        <w:t xml:space="preserve">24 additional </w:t>
      </w:r>
      <w:r w:rsidR="00270CDC">
        <w:t>firefighters were sufficient to</w:t>
      </w:r>
      <w:r w:rsidRPr="002D73C0">
        <w:t xml:space="preserve"> cover Essex’s population growth. PFCC clarified these are firefighter roles, and more are needed as Essex grows</w:t>
      </w:r>
      <w:r w:rsidR="00270CDC">
        <w:t xml:space="preserve"> but the PFCC ad Services are very much alive to the </w:t>
      </w:r>
      <w:r w:rsidR="002842CC">
        <w:t>challenges new homes can bring.</w:t>
      </w:r>
    </w:p>
    <w:p w14:paraId="56901B9A" w14:textId="74ECBC5A" w:rsidR="002D73C0" w:rsidRPr="002D73C0" w:rsidRDefault="002D73C0" w:rsidP="002D73C0">
      <w:r w:rsidRPr="002D73C0">
        <w:rPr>
          <w:b/>
          <w:bCs/>
        </w:rPr>
        <w:t>Wheelie Bin Safety:</w:t>
      </w:r>
      <w:r w:rsidRPr="002D73C0">
        <w:br/>
        <w:t>Concerns about wheelie bins near houses were raised. ECFRS confirmed they can issue safety guidance</w:t>
      </w:r>
      <w:r w:rsidR="002842CC">
        <w:t xml:space="preserve"> around them, but Rochford and Castle Point had wheelie bins for many years with no issues.</w:t>
      </w:r>
    </w:p>
    <w:p w14:paraId="717FD9B4" w14:textId="2A3C703F" w:rsidR="002D73C0" w:rsidRPr="002D73C0" w:rsidRDefault="002D73C0" w:rsidP="002D73C0">
      <w:r w:rsidRPr="002D73C0">
        <w:rPr>
          <w:b/>
          <w:bCs/>
        </w:rPr>
        <w:t>Safe Spaces for Vulnerable People:</w:t>
      </w:r>
      <w:r w:rsidR="002842CC">
        <w:rPr>
          <w:b/>
          <w:bCs/>
        </w:rPr>
        <w:t xml:space="preserve"> HUBS.</w:t>
      </w:r>
      <w:r w:rsidRPr="002D73C0">
        <w:br/>
      </w:r>
      <w:r w:rsidR="002842CC">
        <w:t xml:space="preserve">Representatives from HUBS spoke about their </w:t>
      </w:r>
      <w:r w:rsidR="00463D92">
        <w:t>organisation’s mission</w:t>
      </w:r>
      <w:r w:rsidR="002842CC">
        <w:t xml:space="preserve"> </w:t>
      </w:r>
      <w:r w:rsidRPr="002D73C0">
        <w:t>reintroduce safe spaces for people with learning difficulties</w:t>
      </w:r>
      <w:r w:rsidR="00C269ED">
        <w:t xml:space="preserve"> in the area, with businesses signing up to take part in training programmes.</w:t>
      </w:r>
      <w:r w:rsidR="00463D92">
        <w:t xml:space="preserve"> Thanked the PFCC for providing funding towards the initiative. </w:t>
      </w:r>
    </w:p>
    <w:p w14:paraId="50CFCAC5" w14:textId="79B2CA78" w:rsidR="002D73C0" w:rsidRPr="002D73C0" w:rsidRDefault="002D73C0" w:rsidP="002D73C0">
      <w:r w:rsidRPr="002D73C0">
        <w:rPr>
          <w:b/>
          <w:bCs/>
        </w:rPr>
        <w:t>York Road Traffic:</w:t>
      </w:r>
      <w:r w:rsidRPr="002D73C0">
        <w:br/>
        <w:t xml:space="preserve">Concerns about speeding drivers were raised. Police </w:t>
      </w:r>
      <w:r w:rsidR="009D0C5F">
        <w:t xml:space="preserve">were not aware it was an issue but would deploy operations. CSP also committed to looking at the extensive CCTV in the area to identify </w:t>
      </w:r>
      <w:proofErr w:type="gramStart"/>
      <w:r w:rsidR="009D0C5F">
        <w:t>issues.</w:t>
      </w:r>
      <w:r w:rsidRPr="002D73C0">
        <w:t>.</w:t>
      </w:r>
      <w:proofErr w:type="gramEnd"/>
    </w:p>
    <w:p w14:paraId="4EA2D57C" w14:textId="067020C3" w:rsidR="002D73C0" w:rsidRPr="002D73C0" w:rsidRDefault="002D73C0" w:rsidP="002D73C0">
      <w:r w:rsidRPr="002D73C0">
        <w:rPr>
          <w:b/>
          <w:bCs/>
        </w:rPr>
        <w:t>Violence Against Women and Girls (VAWG):</w:t>
      </w:r>
      <w:r w:rsidRPr="002D73C0">
        <w:br/>
        <w:t>A resident shared a personal story, highlighting the importance of addressing VAWG</w:t>
      </w:r>
      <w:r w:rsidR="008F01F8">
        <w:t xml:space="preserve"> and Domestic Abuse so the victim </w:t>
      </w:r>
      <w:r w:rsidR="00A5359F">
        <w:t xml:space="preserve">receives a proper policing response, as had felt very much let down by the current system. </w:t>
      </w:r>
      <w:r w:rsidR="008F01F8">
        <w:t xml:space="preserve"> Asked PFCC for a meeting</w:t>
      </w:r>
      <w:r w:rsidR="00A5359F">
        <w:t xml:space="preserve">. </w:t>
      </w:r>
    </w:p>
    <w:p w14:paraId="57E4E1CB" w14:textId="501CCE82" w:rsidR="002D73C0" w:rsidRPr="002D73C0" w:rsidRDefault="002D73C0" w:rsidP="002D73C0">
      <w:r w:rsidRPr="002D73C0">
        <w:rPr>
          <w:b/>
          <w:bCs/>
        </w:rPr>
        <w:t>Police Pay:</w:t>
      </w:r>
      <w:r w:rsidRPr="002D73C0">
        <w:br/>
        <w:t xml:space="preserve">Questions about police pay were </w:t>
      </w:r>
      <w:r w:rsidR="0050366C">
        <w:t>raised as some officers were having to use foodbanks</w:t>
      </w:r>
      <w:r w:rsidRPr="002D73C0">
        <w:t xml:space="preserve">. The </w:t>
      </w:r>
      <w:r w:rsidR="00731E39">
        <w:t>desire</w:t>
      </w:r>
      <w:r w:rsidRPr="002D73C0">
        <w:t xml:space="preserve"> to close the pay gap </w:t>
      </w:r>
      <w:r w:rsidR="002F22FB">
        <w:t>was ackno</w:t>
      </w:r>
      <w:r w:rsidR="003D6D2B">
        <w:t>wledged</w:t>
      </w:r>
      <w:r w:rsidR="00731E39">
        <w:t xml:space="preserve"> but the economy had not grown sufficiently in recent years</w:t>
      </w:r>
      <w:r w:rsidR="00822F6E">
        <w:t>, making pay increases challenging</w:t>
      </w:r>
      <w:r w:rsidR="00731E39">
        <w:t>.</w:t>
      </w:r>
    </w:p>
    <w:p w14:paraId="02B70A3B" w14:textId="3B18C1CE" w:rsidR="002D73C0" w:rsidRPr="002D73C0" w:rsidRDefault="002D73C0" w:rsidP="002D73C0">
      <w:r w:rsidRPr="002D73C0">
        <w:rPr>
          <w:b/>
          <w:bCs/>
        </w:rPr>
        <w:t>Community Engagement:</w:t>
      </w:r>
      <w:r w:rsidRPr="002D73C0">
        <w:br/>
        <w:t>Southend IAG’s role in managing protests and supporting deprived areas was discussed. PFCC noted some funding successes</w:t>
      </w:r>
      <w:r w:rsidR="00FE4508">
        <w:t xml:space="preserve"> from government in areas of deprivation</w:t>
      </w:r>
      <w:r w:rsidR="00661515">
        <w:t xml:space="preserve"> such as Jaywick, Clacton and parts of Shoeburyness</w:t>
      </w:r>
      <w:r w:rsidR="00FE4508">
        <w:t xml:space="preserve"> </w:t>
      </w:r>
      <w:r w:rsidR="00724E90">
        <w:t>but was not confident this would be extended</w:t>
      </w:r>
      <w:r w:rsidR="00661515">
        <w:t xml:space="preserve"> to cover all areas.</w:t>
      </w:r>
    </w:p>
    <w:p w14:paraId="431038F9" w14:textId="194252FA" w:rsidR="002D73C0" w:rsidRPr="002D73C0" w:rsidRDefault="002D73C0" w:rsidP="002D73C0">
      <w:r w:rsidRPr="002D73C0">
        <w:rPr>
          <w:b/>
          <w:bCs/>
        </w:rPr>
        <w:t>Protest Management:</w:t>
      </w:r>
      <w:r w:rsidRPr="002D73C0">
        <w:br/>
        <w:t xml:space="preserve">Lessons learned from controversial marches </w:t>
      </w:r>
      <w:r w:rsidR="003F0572">
        <w:t xml:space="preserve">earlier in the year in Westcliff </w:t>
      </w:r>
      <w:r w:rsidRPr="002D73C0">
        <w:t>were shared</w:t>
      </w:r>
      <w:r w:rsidR="003F0572">
        <w:t>, and another march planned in August had been rerouted as a result.</w:t>
      </w:r>
      <w:r w:rsidRPr="002D73C0">
        <w:t xml:space="preserve"> Coordination with BTP and regular meetings help address concerns</w:t>
      </w:r>
      <w:r w:rsidR="003F0572">
        <w:t xml:space="preserve">, </w:t>
      </w:r>
      <w:r w:rsidR="007C1115">
        <w:t>and intelligence was shared following the violence and knife fights that took place the previous year.</w:t>
      </w:r>
    </w:p>
    <w:p w14:paraId="6066837F" w14:textId="569FA882" w:rsidR="002D73C0" w:rsidRPr="002D73C0" w:rsidRDefault="002D73C0" w:rsidP="002D73C0">
      <w:r w:rsidRPr="002D73C0">
        <w:rPr>
          <w:b/>
          <w:bCs/>
        </w:rPr>
        <w:t>Fire Service Equipment:</w:t>
      </w:r>
      <w:r w:rsidRPr="002D73C0">
        <w:br/>
        <w:t>A recent fire in Eastwood highlighted equipment issues</w:t>
      </w:r>
      <w:r w:rsidR="006A5378">
        <w:t xml:space="preserve"> as the arial platform ladder (ALP) had to be brought from </w:t>
      </w:r>
      <w:proofErr w:type="spellStart"/>
      <w:r w:rsidR="006A5378">
        <w:t>Grays</w:t>
      </w:r>
      <w:proofErr w:type="spellEnd"/>
      <w:r w:rsidR="006A5378">
        <w:t xml:space="preserve"> as the one based at Southend was unavailable</w:t>
      </w:r>
      <w:r w:rsidRPr="002D73C0">
        <w:t>. ECFRS is moving to a buddy system for ALPs</w:t>
      </w:r>
      <w:r w:rsidR="006A5378">
        <w:t>, as this could be down to having a sufficient crew on hand to operate it</w:t>
      </w:r>
      <w:r w:rsidRPr="002D73C0">
        <w:t>.</w:t>
      </w:r>
    </w:p>
    <w:p w14:paraId="57CF8437" w14:textId="77777777" w:rsidR="002D73C0" w:rsidRPr="002D73C0" w:rsidRDefault="002D73C0" w:rsidP="002D73C0">
      <w:r w:rsidRPr="002D73C0">
        <w:rPr>
          <w:b/>
          <w:bCs/>
        </w:rPr>
        <w:lastRenderedPageBreak/>
        <w:t>Parking Issues:</w:t>
      </w:r>
      <w:r w:rsidRPr="002D73C0">
        <w:br/>
        <w:t>Thorpe Bay’s parking problems, especially with PO vans, were raised. Simon Ford will follow up with highways colleagues.</w:t>
      </w:r>
    </w:p>
    <w:p w14:paraId="4F100D18" w14:textId="5CF34312" w:rsidR="002D73C0" w:rsidRPr="002D73C0" w:rsidRDefault="002D73C0" w:rsidP="002D73C0">
      <w:r w:rsidRPr="002D73C0">
        <w:rPr>
          <w:b/>
          <w:bCs/>
        </w:rPr>
        <w:t>Police Parking:</w:t>
      </w:r>
      <w:r w:rsidRPr="002D73C0">
        <w:br/>
      </w:r>
      <w:r w:rsidR="008E73BD">
        <w:t>It was asked if police officers might benefit from free parking which can cost upward of £10 a day.  OFCC advised f</w:t>
      </w:r>
      <w:r w:rsidRPr="002D73C0">
        <w:t>ree parking for police officers is up to the Chief Constabl</w:t>
      </w:r>
      <w:r w:rsidR="008E73BD">
        <w:t>e as he is responsible for police employment terms</w:t>
      </w:r>
      <w:r w:rsidRPr="002D73C0">
        <w:t>.</w:t>
      </w:r>
    </w:p>
    <w:p w14:paraId="35D326C3" w14:textId="29994BFC" w:rsidR="002D73C0" w:rsidRPr="002D73C0" w:rsidRDefault="002D73C0" w:rsidP="002D73C0">
      <w:r w:rsidRPr="002D73C0">
        <w:rPr>
          <w:b/>
          <w:bCs/>
        </w:rPr>
        <w:t>Traffic Cameras:</w:t>
      </w:r>
      <w:r w:rsidRPr="002D73C0">
        <w:br/>
        <w:t>If a traffic camera causes an accident</w:t>
      </w:r>
      <w:r w:rsidR="008E73BD">
        <w:t xml:space="preserve"> due to malfunction, cane this be challenged by the </w:t>
      </w:r>
      <w:r w:rsidR="005A6CC0">
        <w:t xml:space="preserve">individual affected. Advised it should </w:t>
      </w:r>
      <w:r w:rsidRPr="002D73C0">
        <w:t>be addressed with the individual involved.</w:t>
      </w:r>
    </w:p>
    <w:p w14:paraId="0082E6E7" w14:textId="77777777" w:rsidR="002D73C0" w:rsidRPr="002D73C0" w:rsidRDefault="00000000" w:rsidP="002D73C0">
      <w:r>
        <w:pict w14:anchorId="6D843D49">
          <v:rect id="_x0000_i1027" style="width:0;height:1.5pt" o:hralign="center" o:hrstd="t" o:hr="t" fillcolor="#a0a0a0" stroked="f"/>
        </w:pict>
      </w:r>
    </w:p>
    <w:p w14:paraId="38E0DA26" w14:textId="77777777" w:rsidR="002D73C0" w:rsidRPr="002D73C0" w:rsidRDefault="002D73C0" w:rsidP="002D73C0">
      <w:pPr>
        <w:rPr>
          <w:b/>
          <w:bCs/>
        </w:rPr>
      </w:pPr>
      <w:r w:rsidRPr="002D73C0">
        <w:rPr>
          <w:b/>
          <w:bCs/>
        </w:rPr>
        <w:t>Action Points &amp; Follow-Up</w:t>
      </w:r>
    </w:p>
    <w:p w14:paraId="251DC06B" w14:textId="77777777" w:rsidR="002D73C0" w:rsidRPr="002D73C0" w:rsidRDefault="002D73C0" w:rsidP="002D73C0">
      <w:pPr>
        <w:numPr>
          <w:ilvl w:val="0"/>
          <w:numId w:val="2"/>
        </w:numPr>
      </w:pPr>
      <w:r w:rsidRPr="002D73C0">
        <w:t>Address lighting outages in Warrior Square.</w:t>
      </w:r>
    </w:p>
    <w:p w14:paraId="016B9B4C" w14:textId="77777777" w:rsidR="002D73C0" w:rsidRPr="002D73C0" w:rsidRDefault="002D73C0" w:rsidP="002D73C0">
      <w:pPr>
        <w:numPr>
          <w:ilvl w:val="0"/>
          <w:numId w:val="2"/>
        </w:numPr>
      </w:pPr>
      <w:r w:rsidRPr="002D73C0">
        <w:t>Continue partnership work and monthly meetings for area regeneration.</w:t>
      </w:r>
    </w:p>
    <w:p w14:paraId="18315E98" w14:textId="77777777" w:rsidR="002D73C0" w:rsidRPr="002D73C0" w:rsidRDefault="002D73C0" w:rsidP="002D73C0">
      <w:pPr>
        <w:numPr>
          <w:ilvl w:val="0"/>
          <w:numId w:val="2"/>
        </w:numPr>
      </w:pPr>
      <w:r w:rsidRPr="002D73C0">
        <w:t>Engage with residents on assaults against emergency workers.</w:t>
      </w:r>
    </w:p>
    <w:p w14:paraId="3906B899" w14:textId="77777777" w:rsidR="002D73C0" w:rsidRPr="002D73C0" w:rsidRDefault="002D73C0" w:rsidP="002D73C0">
      <w:pPr>
        <w:numPr>
          <w:ilvl w:val="0"/>
          <w:numId w:val="2"/>
        </w:numPr>
      </w:pPr>
      <w:r w:rsidRPr="002D73C0">
        <w:t>Monitor and support PCSOs amid budget changes.</w:t>
      </w:r>
    </w:p>
    <w:p w14:paraId="51E4A095" w14:textId="77777777" w:rsidR="002D73C0" w:rsidRPr="002D73C0" w:rsidRDefault="002D73C0" w:rsidP="002D73C0">
      <w:pPr>
        <w:numPr>
          <w:ilvl w:val="0"/>
          <w:numId w:val="2"/>
        </w:numPr>
      </w:pPr>
      <w:r w:rsidRPr="002D73C0">
        <w:t>Evaluate and implement road safety measures.</w:t>
      </w:r>
    </w:p>
    <w:p w14:paraId="4AF151F0" w14:textId="77777777" w:rsidR="002D73C0" w:rsidRPr="002D73C0" w:rsidRDefault="002D73C0" w:rsidP="002D73C0">
      <w:pPr>
        <w:numPr>
          <w:ilvl w:val="0"/>
          <w:numId w:val="2"/>
        </w:numPr>
      </w:pPr>
      <w:r w:rsidRPr="002D73C0">
        <w:t>Provide guidance on wheelie bin safety.</w:t>
      </w:r>
    </w:p>
    <w:p w14:paraId="26E14DEA" w14:textId="77777777" w:rsidR="002D73C0" w:rsidRPr="002D73C0" w:rsidRDefault="002D73C0" w:rsidP="002D73C0">
      <w:pPr>
        <w:numPr>
          <w:ilvl w:val="0"/>
          <w:numId w:val="2"/>
        </w:numPr>
      </w:pPr>
      <w:r w:rsidRPr="002D73C0">
        <w:t>Consider reintroducing safe spaces for vulnerable people.</w:t>
      </w:r>
    </w:p>
    <w:p w14:paraId="2C76C8CD" w14:textId="77777777" w:rsidR="002D73C0" w:rsidRPr="002D73C0" w:rsidRDefault="002D73C0" w:rsidP="002D73C0">
      <w:pPr>
        <w:numPr>
          <w:ilvl w:val="0"/>
          <w:numId w:val="2"/>
        </w:numPr>
      </w:pPr>
      <w:r w:rsidRPr="002D73C0">
        <w:t>Deploy resources to address York Road speeding.</w:t>
      </w:r>
    </w:p>
    <w:p w14:paraId="64021C30" w14:textId="77777777" w:rsidR="002D73C0" w:rsidRPr="002D73C0" w:rsidRDefault="002D73C0" w:rsidP="002D73C0">
      <w:pPr>
        <w:numPr>
          <w:ilvl w:val="0"/>
          <w:numId w:val="2"/>
        </w:numPr>
      </w:pPr>
      <w:r w:rsidRPr="002D73C0">
        <w:t>Follow up on parking issues in Thorpe Bay.</w:t>
      </w:r>
    </w:p>
    <w:sectPr w:rsidR="002D73C0" w:rsidRPr="002D73C0" w:rsidSect="00B24A0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EE65" w14:textId="77777777" w:rsidR="00953EEC" w:rsidRDefault="00953EEC" w:rsidP="002D73C0">
      <w:pPr>
        <w:spacing w:after="0" w:line="240" w:lineRule="auto"/>
      </w:pPr>
      <w:r>
        <w:separator/>
      </w:r>
    </w:p>
  </w:endnote>
  <w:endnote w:type="continuationSeparator" w:id="0">
    <w:p w14:paraId="67DAD414" w14:textId="77777777" w:rsidR="00953EEC" w:rsidRDefault="00953EEC" w:rsidP="002D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4DBF" w14:textId="57FF090F" w:rsidR="002D73C0" w:rsidRDefault="002D73C0">
    <w:pPr>
      <w:pStyle w:val="Footer"/>
    </w:pPr>
    <w:r>
      <w:rPr>
        <w:noProof/>
      </w:rPr>
      <mc:AlternateContent>
        <mc:Choice Requires="wps">
          <w:drawing>
            <wp:anchor distT="0" distB="0" distL="0" distR="0" simplePos="0" relativeHeight="251658244" behindDoc="0" locked="0" layoutInCell="1" allowOverlap="1" wp14:anchorId="6E0B5991" wp14:editId="1E77339A">
              <wp:simplePos x="635" y="635"/>
              <wp:positionH relativeFrom="page">
                <wp:align>center</wp:align>
              </wp:positionH>
              <wp:positionV relativeFrom="page">
                <wp:align>bottom</wp:align>
              </wp:positionV>
              <wp:extent cx="459740" cy="370205"/>
              <wp:effectExtent l="0" t="0" r="16510" b="0"/>
              <wp:wrapNone/>
              <wp:docPr id="16866343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D490624" w14:textId="357D78C2"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B5991" id="_x0000_t202" coordsize="21600,21600" o:spt="202" path="m,l,21600r21600,l21600,xe">
              <v:stroke joinstyle="miter"/>
              <v:path gradientshapeok="t" o:connecttype="rect"/>
            </v:shapetype>
            <v:shape id="Text Box 5" o:spid="_x0000_s1027" type="#_x0000_t202" alt="OFFICIAL" style="position:absolute;margin-left:0;margin-top:0;width:36.2pt;height:29.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3D490624" w14:textId="357D78C2"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B7B9" w14:textId="41DB6046" w:rsidR="002D73C0" w:rsidRDefault="002D73C0">
    <w:pPr>
      <w:pStyle w:val="Footer"/>
    </w:pPr>
    <w:r>
      <w:rPr>
        <w:noProof/>
      </w:rPr>
      <mc:AlternateContent>
        <mc:Choice Requires="wps">
          <w:drawing>
            <wp:anchor distT="0" distB="0" distL="0" distR="0" simplePos="0" relativeHeight="251658245" behindDoc="0" locked="0" layoutInCell="1" allowOverlap="1" wp14:anchorId="18093E8A" wp14:editId="7CEF0619">
              <wp:simplePos x="914400" y="10058400"/>
              <wp:positionH relativeFrom="page">
                <wp:align>center</wp:align>
              </wp:positionH>
              <wp:positionV relativeFrom="page">
                <wp:align>bottom</wp:align>
              </wp:positionV>
              <wp:extent cx="459740" cy="370205"/>
              <wp:effectExtent l="0" t="0" r="16510" b="0"/>
              <wp:wrapNone/>
              <wp:docPr id="17320851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B529B9F" w14:textId="7B28CBD2"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93E8A" id="_x0000_t202" coordsize="21600,21600" o:spt="202" path="m,l,21600r21600,l21600,xe">
              <v:stroke joinstyle="miter"/>
              <v:path gradientshapeok="t" o:connecttype="rect"/>
            </v:shapetype>
            <v:shape id="Text Box 6" o:spid="_x0000_s1028" type="#_x0000_t202" alt="OFFICIAL" style="position:absolute;margin-left:0;margin-top:0;width:36.2pt;height:29.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0B529B9F" w14:textId="7B28CBD2"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D32E" w14:textId="5D34AFE4" w:rsidR="002D73C0" w:rsidRDefault="002D73C0">
    <w:pPr>
      <w:pStyle w:val="Footer"/>
    </w:pPr>
    <w:r>
      <w:rPr>
        <w:noProof/>
      </w:rPr>
      <mc:AlternateContent>
        <mc:Choice Requires="wps">
          <w:drawing>
            <wp:anchor distT="0" distB="0" distL="0" distR="0" simplePos="0" relativeHeight="251658243" behindDoc="0" locked="0" layoutInCell="1" allowOverlap="1" wp14:anchorId="494CACCC" wp14:editId="1A1CDCB5">
              <wp:simplePos x="635" y="635"/>
              <wp:positionH relativeFrom="page">
                <wp:align>center</wp:align>
              </wp:positionH>
              <wp:positionV relativeFrom="page">
                <wp:align>bottom</wp:align>
              </wp:positionV>
              <wp:extent cx="459740" cy="370205"/>
              <wp:effectExtent l="0" t="0" r="16510" b="0"/>
              <wp:wrapNone/>
              <wp:docPr id="5523010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432B231F" w14:textId="68EF2C5C"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CACCC" id="_x0000_t202" coordsize="21600,21600" o:spt="202" path="m,l,21600r21600,l21600,xe">
              <v:stroke joinstyle="miter"/>
              <v:path gradientshapeok="t" o:connecttype="rect"/>
            </v:shapetype>
            <v:shape id="Text Box 4" o:spid="_x0000_s1030" type="#_x0000_t202" alt="OFFICIAL" style="position:absolute;margin-left:0;margin-top:0;width:36.2pt;height:29.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xG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TUyNj9FqojDYUw7Ns7uW6o9IPw4VkgLZi6JdGG&#10;Jzq0ga7kcLI4qwF//M0f84l3inLWkWBKbknRnJlvlvYRtTUaOBrbZExv8nlOcbtv74BkOKUX4WQy&#10;yYvBjKZGaF9JzqtYiELCSipX8u1o3oVBufQcpFqtUhLJyInwYDdORuhIV+TypX8V6E6EB9rUI4xq&#10;EsUb3ofceNO71T4Q+2kpkdqByBPjJMG01tNziRr/9T9lXR718icA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BtN0xGDgIAABwE&#10;AAAOAAAAAAAAAAAAAAAAAC4CAABkcnMvZTJvRG9jLnhtbFBLAQItABQABgAIAAAAIQCD34Q62gAA&#10;AAMBAAAPAAAAAAAAAAAAAAAAAGgEAABkcnMvZG93bnJldi54bWxQSwUGAAAAAAQABADzAAAAbwUA&#10;AAAA&#10;" filled="f" stroked="f">
              <v:textbox style="mso-fit-shape-to-text:t" inset="0,0,0,15pt">
                <w:txbxContent>
                  <w:p w14:paraId="432B231F" w14:textId="68EF2C5C"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02CB" w14:textId="77777777" w:rsidR="00953EEC" w:rsidRDefault="00953EEC" w:rsidP="002D73C0">
      <w:pPr>
        <w:spacing w:after="0" w:line="240" w:lineRule="auto"/>
      </w:pPr>
      <w:r>
        <w:separator/>
      </w:r>
    </w:p>
  </w:footnote>
  <w:footnote w:type="continuationSeparator" w:id="0">
    <w:p w14:paraId="7C3C94ED" w14:textId="77777777" w:rsidR="00953EEC" w:rsidRDefault="00953EEC" w:rsidP="002D7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385C" w14:textId="42D253F3" w:rsidR="002D73C0" w:rsidRDefault="002D73C0">
    <w:pPr>
      <w:pStyle w:val="Header"/>
    </w:pPr>
    <w:r>
      <w:rPr>
        <w:noProof/>
      </w:rPr>
      <mc:AlternateContent>
        <mc:Choice Requires="wps">
          <w:drawing>
            <wp:anchor distT="0" distB="0" distL="0" distR="0" simplePos="0" relativeHeight="251658241" behindDoc="0" locked="0" layoutInCell="1" allowOverlap="1" wp14:anchorId="19EB76BC" wp14:editId="6CCA2C2F">
              <wp:simplePos x="635" y="635"/>
              <wp:positionH relativeFrom="page">
                <wp:align>center</wp:align>
              </wp:positionH>
              <wp:positionV relativeFrom="page">
                <wp:align>top</wp:align>
              </wp:positionV>
              <wp:extent cx="459740" cy="370205"/>
              <wp:effectExtent l="0" t="0" r="16510" b="10795"/>
              <wp:wrapNone/>
              <wp:docPr id="11272556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464529D" w14:textId="47C23A62"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B76BC"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" filled="f" stroked="f">
              <v:textbox style="mso-fit-shape-to-text:t" inset="0,15pt,0,0">
                <w:txbxContent>
                  <w:p w14:paraId="7464529D" w14:textId="47C23A62"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558090"/>
      <w:docPartObj>
        <w:docPartGallery w:val="Page Numbers (Top of Page)"/>
        <w:docPartUnique/>
      </w:docPartObj>
    </w:sdtPr>
    <w:sdtEndPr>
      <w:rPr>
        <w:noProof/>
      </w:rPr>
    </w:sdtEndPr>
    <w:sdtContent>
      <w:p w14:paraId="46CBEFB7" w14:textId="42238567" w:rsidR="00B24A0F" w:rsidRDefault="00B24A0F">
        <w:pPr>
          <w:pStyle w:val="Header"/>
        </w:pPr>
        <w:r>
          <w:fldChar w:fldCharType="begin"/>
        </w:r>
        <w:r>
          <w:instrText xml:space="preserve"> PAGE   \* MERGEFORMAT </w:instrText>
        </w:r>
        <w:r>
          <w:fldChar w:fldCharType="separate"/>
        </w:r>
        <w:r>
          <w:rPr>
            <w:noProof/>
          </w:rPr>
          <w:t>2</w:t>
        </w:r>
        <w:r>
          <w:rPr>
            <w:noProof/>
          </w:rPr>
          <w:fldChar w:fldCharType="end"/>
        </w:r>
      </w:p>
    </w:sdtContent>
  </w:sdt>
  <w:p w14:paraId="73BA88AA" w14:textId="5A493D92" w:rsidR="002D73C0" w:rsidRDefault="002D7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52B9" w14:textId="2BE177F9" w:rsidR="002D73C0" w:rsidRDefault="002D73C0">
    <w:pPr>
      <w:pStyle w:val="Header"/>
    </w:pPr>
    <w:r>
      <w:rPr>
        <w:noProof/>
      </w:rPr>
      <mc:AlternateContent>
        <mc:Choice Requires="wps">
          <w:drawing>
            <wp:anchor distT="0" distB="0" distL="0" distR="0" simplePos="0" relativeHeight="251658240" behindDoc="0" locked="0" layoutInCell="1" allowOverlap="1" wp14:anchorId="03C445FB" wp14:editId="7CF3E927">
              <wp:simplePos x="635" y="635"/>
              <wp:positionH relativeFrom="page">
                <wp:align>center</wp:align>
              </wp:positionH>
              <wp:positionV relativeFrom="page">
                <wp:align>top</wp:align>
              </wp:positionV>
              <wp:extent cx="459740" cy="370205"/>
              <wp:effectExtent l="0" t="0" r="16510" b="10795"/>
              <wp:wrapNone/>
              <wp:docPr id="16655563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32FA155" w14:textId="554CED81"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445FB" id="_x0000_t202" coordsize="21600,21600" o:spt="202" path="m,l,21600r21600,l21600,xe">
              <v:stroke joinstyle="miter"/>
              <v:path gradientshapeok="t" o:connecttype="rect"/>
            </v:shapetype>
            <v:shape id="Text Box 1" o:spid="_x0000_s1029"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BCDQ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" filled="f" stroked="f">
              <v:textbox style="mso-fit-shape-to-text:t" inset="0,15pt,0,0">
                <w:txbxContent>
                  <w:p w14:paraId="032FA155" w14:textId="554CED81" w:rsidR="002D73C0" w:rsidRPr="002D73C0" w:rsidRDefault="002D73C0" w:rsidP="002D73C0">
                    <w:pPr>
                      <w:spacing w:after="0"/>
                      <w:rPr>
                        <w:rFonts w:ascii="Calibri" w:eastAsia="Calibri" w:hAnsi="Calibri" w:cs="Calibri"/>
                        <w:noProof/>
                        <w:color w:val="0000FF"/>
                        <w:sz w:val="20"/>
                        <w:szCs w:val="20"/>
                      </w:rPr>
                    </w:pPr>
                    <w:r w:rsidRPr="002D73C0">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3393C"/>
    <w:multiLevelType w:val="multilevel"/>
    <w:tmpl w:val="DC8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E33DD"/>
    <w:multiLevelType w:val="multilevel"/>
    <w:tmpl w:val="D626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807170">
    <w:abstractNumId w:val="1"/>
  </w:num>
  <w:num w:numId="2" w16cid:durableId="16059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C0"/>
    <w:rsid w:val="00024637"/>
    <w:rsid w:val="00064789"/>
    <w:rsid w:val="000B0B20"/>
    <w:rsid w:val="001A0288"/>
    <w:rsid w:val="00270CDC"/>
    <w:rsid w:val="002842CC"/>
    <w:rsid w:val="002D73C0"/>
    <w:rsid w:val="002F22FB"/>
    <w:rsid w:val="003D6D2B"/>
    <w:rsid w:val="003F0572"/>
    <w:rsid w:val="00463D92"/>
    <w:rsid w:val="00464CDA"/>
    <w:rsid w:val="0050366C"/>
    <w:rsid w:val="005A3C49"/>
    <w:rsid w:val="005A6CC0"/>
    <w:rsid w:val="005C3663"/>
    <w:rsid w:val="005E7C48"/>
    <w:rsid w:val="00661515"/>
    <w:rsid w:val="006A5378"/>
    <w:rsid w:val="007125DA"/>
    <w:rsid w:val="00724E90"/>
    <w:rsid w:val="00731E39"/>
    <w:rsid w:val="0074480C"/>
    <w:rsid w:val="00753EEB"/>
    <w:rsid w:val="007A309F"/>
    <w:rsid w:val="007C1115"/>
    <w:rsid w:val="00822F6E"/>
    <w:rsid w:val="00880489"/>
    <w:rsid w:val="008E73BD"/>
    <w:rsid w:val="008F01F8"/>
    <w:rsid w:val="00953EEC"/>
    <w:rsid w:val="00986A9F"/>
    <w:rsid w:val="009B238B"/>
    <w:rsid w:val="009D0C5F"/>
    <w:rsid w:val="00A5359F"/>
    <w:rsid w:val="00AE38C9"/>
    <w:rsid w:val="00AF2443"/>
    <w:rsid w:val="00B0023D"/>
    <w:rsid w:val="00B24A0F"/>
    <w:rsid w:val="00B345C7"/>
    <w:rsid w:val="00C269ED"/>
    <w:rsid w:val="00CB26DE"/>
    <w:rsid w:val="00DD56AF"/>
    <w:rsid w:val="00EC391E"/>
    <w:rsid w:val="00F511DB"/>
    <w:rsid w:val="00FE4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9BBD"/>
  <w15:chartTrackingRefBased/>
  <w15:docId w15:val="{F59C71EB-3EB9-49C3-B9BE-DB406D6A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C0"/>
    <w:rPr>
      <w:rFonts w:eastAsiaTheme="majorEastAsia" w:cstheme="majorBidi"/>
      <w:color w:val="272727" w:themeColor="text1" w:themeTint="D8"/>
    </w:rPr>
  </w:style>
  <w:style w:type="paragraph" w:styleId="Title">
    <w:name w:val="Title"/>
    <w:basedOn w:val="Normal"/>
    <w:next w:val="Normal"/>
    <w:link w:val="TitleChar"/>
    <w:uiPriority w:val="10"/>
    <w:qFormat/>
    <w:rsid w:val="002D7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C0"/>
    <w:pPr>
      <w:spacing w:before="160"/>
      <w:jc w:val="center"/>
    </w:pPr>
    <w:rPr>
      <w:i/>
      <w:iCs/>
      <w:color w:val="404040" w:themeColor="text1" w:themeTint="BF"/>
    </w:rPr>
  </w:style>
  <w:style w:type="character" w:customStyle="1" w:styleId="QuoteChar">
    <w:name w:val="Quote Char"/>
    <w:basedOn w:val="DefaultParagraphFont"/>
    <w:link w:val="Quote"/>
    <w:uiPriority w:val="29"/>
    <w:rsid w:val="002D73C0"/>
    <w:rPr>
      <w:i/>
      <w:iCs/>
      <w:color w:val="404040" w:themeColor="text1" w:themeTint="BF"/>
    </w:rPr>
  </w:style>
  <w:style w:type="paragraph" w:styleId="ListParagraph">
    <w:name w:val="List Paragraph"/>
    <w:basedOn w:val="Normal"/>
    <w:uiPriority w:val="34"/>
    <w:qFormat/>
    <w:rsid w:val="002D73C0"/>
    <w:pPr>
      <w:ind w:left="720"/>
      <w:contextualSpacing/>
    </w:pPr>
  </w:style>
  <w:style w:type="character" w:styleId="IntenseEmphasis">
    <w:name w:val="Intense Emphasis"/>
    <w:basedOn w:val="DefaultParagraphFont"/>
    <w:uiPriority w:val="21"/>
    <w:qFormat/>
    <w:rsid w:val="002D73C0"/>
    <w:rPr>
      <w:i/>
      <w:iCs/>
      <w:color w:val="0F4761" w:themeColor="accent1" w:themeShade="BF"/>
    </w:rPr>
  </w:style>
  <w:style w:type="paragraph" w:styleId="IntenseQuote">
    <w:name w:val="Intense Quote"/>
    <w:basedOn w:val="Normal"/>
    <w:next w:val="Normal"/>
    <w:link w:val="IntenseQuoteChar"/>
    <w:uiPriority w:val="30"/>
    <w:qFormat/>
    <w:rsid w:val="002D7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3C0"/>
    <w:rPr>
      <w:i/>
      <w:iCs/>
      <w:color w:val="0F4761" w:themeColor="accent1" w:themeShade="BF"/>
    </w:rPr>
  </w:style>
  <w:style w:type="character" w:styleId="IntenseReference">
    <w:name w:val="Intense Reference"/>
    <w:basedOn w:val="DefaultParagraphFont"/>
    <w:uiPriority w:val="32"/>
    <w:qFormat/>
    <w:rsid w:val="002D73C0"/>
    <w:rPr>
      <w:b/>
      <w:bCs/>
      <w:smallCaps/>
      <w:color w:val="0F4761" w:themeColor="accent1" w:themeShade="BF"/>
      <w:spacing w:val="5"/>
    </w:rPr>
  </w:style>
  <w:style w:type="paragraph" w:styleId="Header">
    <w:name w:val="header"/>
    <w:basedOn w:val="Normal"/>
    <w:link w:val="HeaderChar"/>
    <w:uiPriority w:val="99"/>
    <w:unhideWhenUsed/>
    <w:rsid w:val="002D7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3C0"/>
  </w:style>
  <w:style w:type="paragraph" w:styleId="Footer">
    <w:name w:val="footer"/>
    <w:basedOn w:val="Normal"/>
    <w:link w:val="FooterChar"/>
    <w:uiPriority w:val="99"/>
    <w:unhideWhenUsed/>
    <w:rsid w:val="002D7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918F034E094845A078474955376311" ma:contentTypeVersion="15" ma:contentTypeDescription="Create a new document." ma:contentTypeScope="" ma:versionID="62b651cad1d57d233c878f828484cbc1">
  <xsd:schema xmlns:xsd="http://www.w3.org/2001/XMLSchema" xmlns:xs="http://www.w3.org/2001/XMLSchema" xmlns:p="http://schemas.microsoft.com/office/2006/metadata/properties" xmlns:ns2="2de1cd4e-7892-4bdc-ad79-2bc034162f8f" xmlns:ns3="e4dc49b0-a806-4ea3-84f9-fc82ce46af2d" targetNamespace="http://schemas.microsoft.com/office/2006/metadata/properties" ma:root="true" ma:fieldsID="00336b1c79cfc75b742e3b79e9872b8b" ns2:_="" ns3:_="">
    <xsd:import namespace="2de1cd4e-7892-4bdc-ad79-2bc034162f8f"/>
    <xsd:import namespace="e4dc49b0-a806-4ea3-84f9-fc82ce46af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1cd4e-7892-4bdc-ad79-2bc034162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c49b0-a806-4ea3-84f9-fc82ce46af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22c778-3f82-46e2-b596-fd2ab813cd4f}" ma:internalName="TaxCatchAll" ma:showField="CatchAllData" ma:web="e4dc49b0-a806-4ea3-84f9-fc82ce46af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dc49b0-a806-4ea3-84f9-fc82ce46af2d" xsi:nil="true"/>
    <lcf76f155ced4ddcb4097134ff3c332f xmlns="2de1cd4e-7892-4bdc-ad79-2bc034162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A0C9D2-E807-48DE-AD59-77C3F786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1cd4e-7892-4bdc-ad79-2bc034162f8f"/>
    <ds:schemaRef ds:uri="e4dc49b0-a806-4ea3-84f9-fc82ce46a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C1F78-95B6-4B40-B1C4-1E721E2D2FEF}">
  <ds:schemaRefs>
    <ds:schemaRef ds:uri="http://schemas.microsoft.com/sharepoint/v3/contenttype/forms"/>
  </ds:schemaRefs>
</ds:datastoreItem>
</file>

<file path=customXml/itemProps3.xml><?xml version="1.0" encoding="utf-8"?>
<ds:datastoreItem xmlns:ds="http://schemas.openxmlformats.org/officeDocument/2006/customXml" ds:itemID="{C2664609-0690-461A-9815-D5FF4F9F7E04}">
  <ds:schemaRefs>
    <ds:schemaRef ds:uri="http://schemas.microsoft.com/office/2006/metadata/properties"/>
    <ds:schemaRef ds:uri="http://schemas.microsoft.com/office/infopath/2007/PartnerControls"/>
    <ds:schemaRef ds:uri="e4dc49b0-a806-4ea3-84f9-fc82ce46af2d"/>
    <ds:schemaRef ds:uri="2de1cd4e-7892-4bdc-ad79-2bc034162f8f"/>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1242</Words>
  <Characters>6847</Characters>
  <Application>Microsoft Office Word</Application>
  <DocSecurity>0</DocSecurity>
  <Lines>142</Lines>
  <Paragraphs>55</Paragraphs>
  <ScaleCrop>false</ScaleCrop>
  <Company>Kent Police and Essex Police</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Edwards 42076989</dc:creator>
  <cp:keywords/>
  <dc:description/>
  <cp:lastModifiedBy>Liane Edwards 42076989</cp:lastModifiedBy>
  <cp:revision>37</cp:revision>
  <dcterms:created xsi:type="dcterms:W3CDTF">2025-11-20T08:36:00Z</dcterms:created>
  <dcterms:modified xsi:type="dcterms:W3CDTF">2025-11-28T13:32:00Z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63465f8f,43308e78,6ca2fd7f</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20eb71d4,6487ff5c,673d8592</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808211a5-c67d-49c3-bdbf-013061a651a1_Enabled">
    <vt:lpwstr>true</vt:lpwstr>
  </property>
  <property fmtid="{D5CDD505-2E9C-101B-9397-08002B2CF9AE}" pid="9" name="MSIP_Label_808211a5-c67d-49c3-bdbf-013061a651a1_SetDate">
    <vt:lpwstr>2025-11-20T08:40:13Z</vt:lpwstr>
  </property>
  <property fmtid="{D5CDD505-2E9C-101B-9397-08002B2CF9AE}" pid="10" name="MSIP_Label_808211a5-c67d-49c3-bdbf-013061a651a1_Method">
    <vt:lpwstr>Standard</vt:lpwstr>
  </property>
  <property fmtid="{D5CDD505-2E9C-101B-9397-08002B2CF9AE}" pid="11" name="MSIP_Label_808211a5-c67d-49c3-bdbf-013061a651a1_Name">
    <vt:lpwstr>OFFICIAL-(marked)</vt:lpwstr>
  </property>
  <property fmtid="{D5CDD505-2E9C-101B-9397-08002B2CF9AE}" pid="12" name="MSIP_Label_808211a5-c67d-49c3-bdbf-013061a651a1_SiteId">
    <vt:lpwstr>f31b07f0-9cf9-40db-964d-6ff986a97e3d</vt:lpwstr>
  </property>
  <property fmtid="{D5CDD505-2E9C-101B-9397-08002B2CF9AE}" pid="13" name="MSIP_Label_808211a5-c67d-49c3-bdbf-013061a651a1_ActionId">
    <vt:lpwstr>e77070ab-a6c7-4731-a52d-dc679bcf13f1</vt:lpwstr>
  </property>
  <property fmtid="{D5CDD505-2E9C-101B-9397-08002B2CF9AE}" pid="14" name="MSIP_Label_808211a5-c67d-49c3-bdbf-013061a651a1_ContentBits">
    <vt:lpwstr>3</vt:lpwstr>
  </property>
  <property fmtid="{D5CDD505-2E9C-101B-9397-08002B2CF9AE}" pid="15" name="MSIP_Label_808211a5-c67d-49c3-bdbf-013061a651a1_Tag">
    <vt:lpwstr>10, 3, 0, 1</vt:lpwstr>
  </property>
  <property fmtid="{D5CDD505-2E9C-101B-9397-08002B2CF9AE}" pid="16" name="ContentTypeId">
    <vt:lpwstr>0x010100E3918F034E094845A078474955376311</vt:lpwstr>
  </property>
  <property fmtid="{D5CDD505-2E9C-101B-9397-08002B2CF9AE}" pid="17" name="MediaServiceImageTags">
    <vt:lpwstr/>
  </property>
</Properties>
</file>